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A1" w:rsidRPr="00822CBA" w:rsidRDefault="002F38A1" w:rsidP="002F38A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>Статус документа: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Рабочая программа по русскому языку для общеобразовательных бюджетных учреждений составлена на основе:</w:t>
      </w:r>
    </w:p>
    <w:p w:rsidR="002F38A1" w:rsidRPr="00C618D5" w:rsidRDefault="002F38A1" w:rsidP="002F38A1">
      <w:pPr>
        <w:pStyle w:val="1"/>
        <w:numPr>
          <w:ilvl w:val="0"/>
          <w:numId w:val="2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  Закона  Российской Федерации «Об образовании в РФ » от 29.12.2012 г №273.</w:t>
      </w:r>
    </w:p>
    <w:p w:rsidR="002F38A1" w:rsidRPr="00C618D5" w:rsidRDefault="002F38A1" w:rsidP="002F38A1">
      <w:pPr>
        <w:pStyle w:val="10"/>
        <w:tabs>
          <w:tab w:val="left" w:pos="255"/>
        </w:tabs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>2</w:t>
      </w:r>
      <w:r w:rsidRPr="00C618D5">
        <w:rPr>
          <w:color w:val="000000"/>
          <w:spacing w:val="-5"/>
          <w:sz w:val="24"/>
          <w:szCs w:val="24"/>
          <w:lang w:val="ru-RU"/>
        </w:rPr>
        <w:t xml:space="preserve">   </w:t>
      </w:r>
      <w:r w:rsidRPr="00C618D5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   Российской Федерации от 17 декабря  2010 г. № 1897 </w:t>
      </w:r>
      <w:r w:rsidRPr="00C618D5">
        <w:rPr>
          <w:rFonts w:ascii="Times New Roman" w:hAnsi="Times New Roman"/>
          <w:iCs/>
          <w:sz w:val="24"/>
          <w:szCs w:val="24"/>
          <w:lang w:val="ru-RU"/>
        </w:rPr>
        <w:t xml:space="preserve">(в редакции приказа </w:t>
      </w:r>
      <w:proofErr w:type="spellStart"/>
      <w:r w:rsidRPr="00C618D5">
        <w:rPr>
          <w:rFonts w:ascii="Times New Roman" w:hAnsi="Times New Roman"/>
          <w:iCs/>
          <w:sz w:val="24"/>
          <w:szCs w:val="24"/>
          <w:lang w:val="ru-RU"/>
        </w:rPr>
        <w:t>Минобрнауки</w:t>
      </w:r>
      <w:proofErr w:type="spellEnd"/>
      <w:r w:rsidRPr="00C618D5">
        <w:rPr>
          <w:rFonts w:ascii="Times New Roman" w:hAnsi="Times New Roman"/>
          <w:iCs/>
          <w:sz w:val="24"/>
          <w:szCs w:val="24"/>
          <w:lang w:val="ru-RU"/>
        </w:rPr>
        <w:t xml:space="preserve"> России от 31 декабря 2015 года №1577)</w:t>
      </w:r>
      <w:r w:rsidRPr="00C618D5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  3.  С учетом Примерной программы основного общего образования по  русскому языку под редакцией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Гусаровой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И.В.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Рабочая про</w:t>
      </w:r>
      <w:r>
        <w:rPr>
          <w:rFonts w:ascii="Times New Roman" w:hAnsi="Times New Roman"/>
          <w:sz w:val="24"/>
          <w:szCs w:val="24"/>
          <w:lang w:val="ru-RU"/>
        </w:rPr>
        <w:t>грамма составлена для учащихся 11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классов, обучающихся индивидуально на дому, на базовом уровне.</w:t>
      </w:r>
    </w:p>
    <w:p w:rsidR="002F38A1" w:rsidRPr="00C618D5" w:rsidRDefault="002F38A1" w:rsidP="002F38A1">
      <w:pPr>
        <w:pStyle w:val="1"/>
        <w:jc w:val="both"/>
        <w:rPr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Для</w:t>
      </w:r>
      <w:r>
        <w:rPr>
          <w:rFonts w:ascii="Times New Roman" w:hAnsi="Times New Roman"/>
          <w:sz w:val="24"/>
          <w:szCs w:val="24"/>
          <w:lang w:val="ru-RU"/>
        </w:rPr>
        <w:t xml:space="preserve"> изучения предмета  отведено в11 кл.-1  час в неделю (за год 34</w:t>
      </w:r>
      <w:r w:rsidRPr="00C618D5">
        <w:rPr>
          <w:rFonts w:ascii="Times New Roman" w:hAnsi="Times New Roman"/>
          <w:sz w:val="24"/>
          <w:szCs w:val="24"/>
          <w:lang w:val="ru-RU"/>
        </w:rPr>
        <w:t xml:space="preserve"> ч).</w:t>
      </w:r>
    </w:p>
    <w:p w:rsidR="002F38A1" w:rsidRPr="00C618D5" w:rsidRDefault="002F38A1" w:rsidP="002F38A1">
      <w:pPr>
        <w:pStyle w:val="11"/>
        <w:rPr>
          <w:rFonts w:eastAsia="Calibri"/>
          <w:lang w:eastAsia="en-US" w:bidi="en-US"/>
        </w:rPr>
      </w:pPr>
    </w:p>
    <w:p w:rsidR="002F38A1" w:rsidRPr="00C618D5" w:rsidRDefault="002F38A1" w:rsidP="002F38A1">
      <w:pPr>
        <w:pStyle w:val="11"/>
        <w:jc w:val="both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        </w:t>
      </w:r>
      <w:r w:rsidRPr="00C618D5">
        <w:rPr>
          <w:rFonts w:ascii="Times New Roman" w:hAnsi="Times New Roman"/>
          <w:b/>
        </w:rPr>
        <w:t>Структура рабочей программы</w:t>
      </w:r>
      <w:r w:rsidRPr="00C618D5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                                                                                            </w:t>
      </w:r>
    </w:p>
    <w:p w:rsidR="002F38A1" w:rsidRPr="00C618D5" w:rsidRDefault="002F38A1" w:rsidP="002F38A1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планируемые результаты освоения учебного предмета «Русский язык»; </w:t>
      </w:r>
    </w:p>
    <w:p w:rsidR="002F38A1" w:rsidRPr="00C618D5" w:rsidRDefault="002F38A1" w:rsidP="002F38A1">
      <w:pPr>
        <w:pStyle w:val="11"/>
        <w:numPr>
          <w:ilvl w:val="1"/>
          <w:numId w:val="1"/>
        </w:numPr>
        <w:tabs>
          <w:tab w:val="left" w:pos="360"/>
        </w:tabs>
        <w:ind w:left="0" w:firstLine="0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содержание учебного предмета «Русский язык»; </w:t>
      </w:r>
    </w:p>
    <w:p w:rsidR="002F38A1" w:rsidRPr="00C618D5" w:rsidRDefault="002F38A1" w:rsidP="002F38A1">
      <w:pPr>
        <w:pStyle w:val="11"/>
        <w:numPr>
          <w:ilvl w:val="1"/>
          <w:numId w:val="1"/>
        </w:numPr>
        <w:tabs>
          <w:tab w:val="left" w:pos="180"/>
          <w:tab w:val="left" w:pos="345"/>
        </w:tabs>
        <w:ind w:left="45" w:hanging="30"/>
        <w:rPr>
          <w:rFonts w:ascii="Times New Roman" w:hAnsi="Times New Roman"/>
        </w:rPr>
      </w:pPr>
      <w:r w:rsidRPr="00C618D5">
        <w:rPr>
          <w:rFonts w:ascii="Times New Roman" w:hAnsi="Times New Roman"/>
        </w:rPr>
        <w:t xml:space="preserve">   тематическое планирование с указанием количества часов, отводимых на освоение каждой темы.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 xml:space="preserve">       Задачи курса: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 xml:space="preserve">       Главными целями и задачами предмета «Русский язык» являются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1. формирование языковой, коммуникативной и лингвистической компетенции учащихся.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2. формирование у учащихся научно-лингвистического мировоззрения, вооружения их основами знаний о родном языке (его устройстве и функционировании)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>,р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>азвития языкового и эстетического идеала ( т.е.представления о прекрасном в языке и речи.)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3. формирование прочных  орфографических и пунктуационных умений и навыков;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4. овладение нормами русского литературного языка и обогащение словарного запаса и грамматического строя речи уч-ся;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5. обучение школьников умению связно излагать свои мысли в устной и письменной форме;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 6. формирование у уч-ся знаний о самой науке «Русский язык», ее разделах, целях, этапах развития, о выдающихся ученых, сделавших открытия в изучении родного языка;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7. воспитание уч-ся средствами данного предмета; развитие их логического мышления;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8. обучение школьников умению самостоятельно пополнять знания по русскому языку;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9. формирование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 умений – работа с книгой, со справочной литературой, совершенствование навыков чтения.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                                               </w:t>
      </w:r>
    </w:p>
    <w:p w:rsidR="002F38A1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618D5">
        <w:rPr>
          <w:rFonts w:ascii="Times New Roman" w:hAnsi="Times New Roman"/>
          <w:b/>
          <w:sz w:val="24"/>
          <w:szCs w:val="24"/>
          <w:lang w:val="ru-RU"/>
        </w:rPr>
        <w:t>Формы организации образовательного процесса и формы контроля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Одно из основных направлений преподавания русского языка – организация работы по овладению уч-ся прочными и осознанными знаниями.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Усиление  практической направленности обучения русскому языку в школе требует особого внимания к тем вопросам теории, которые служат базой для формирования орфографических, пунктуационных и речевых умений и навыков. Усвоение теоретических сведений осуществляется в практической деятельности уч-ся при анализе, сопоставлении и группировке фактов языка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 xml:space="preserve"> при проведении фонетического, морфологического, синтаксического,. орфографического, пунктуационного и др. видов работы.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Важнейшим направлением в работе учителя русского языка является формирование навыков грамотного письма. Изучая с уч-ся орфографические и пунктуационные правила, важно добиться, чтобы школьники понимали и запоминали их, могли иллюстрировать своими примерами, овладевали способами применения правил на практике.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Важно обеспечить закрепление орфографических и пунктуационных навыков при изучении всех без исключения разделов и тем школьного курса русского языка, тем самым создавая непрерывность в совершенствовании навыков правописания.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В связи с этим особую важность приобретает контроль учителя за классными и домашними работами уч-ся. Тщательный анализ ошибок, допускаемых уч-ся при написании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любых видов работ, используется для определения направления дальнейшей работы учителя по формированию умений и навыков школьников.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Изучение каждого раздела, каждой темы должно содействовать развитию логического мышления и речи уч-ся. Развитие речи уч-ся на уроках русского языка предполагает совершенствование всех видов речевой деятельности (говорения,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, чтения и письма) и осуществляется в трех направлениях, составляющих единое целое.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Первое направление в развитии речи уч-ся – овладение нормами русского литературного языка.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Второе направление – обогащение словарного запаса и грамматического строя уч-ся.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Третье направление в развитии речи уч-ся – формирование умений и навыков связного изложения  мыслей в устной и письменной форме.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На уроках русского языка уделяется внимание совершенствованию связной устной речи уч-ся.  Как обязательная составная часть в работе по развитию речи уч-ся – предупреждение и устранение  различных языковых ошибок.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Работа по развитию речи включает в себя формирование навыков выразительного чтения.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Большое значение для формирования у школьников самостоятельности в учебном труде имеет приобщение их к работе со справочной литературой.</w:t>
      </w:r>
    </w:p>
    <w:p w:rsidR="002F38A1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Следует совершенствовать учебный процесс, используя наряду с уроком такие формы занятий</w:t>
      </w: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 xml:space="preserve"> как семинары, собеседования, практикумы, консультации, которые требуют более активного самостоятельного изучения материала. Для успешной работы указанных форм занятий учитель должен приобщить уч-ся и к разнообразной научно-популярной литературе по русскому языку и лингвистике в целом. Все это будет способствовать повышению интереса к русскому языку у ребят и более качественному его преподаванию учителем. </w:t>
      </w:r>
    </w:p>
    <w:p w:rsidR="002F38A1" w:rsidRDefault="002F38A1" w:rsidP="002F38A1">
      <w:pPr>
        <w:pStyle w:val="1"/>
        <w:suppressAutoHyphens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F38A1" w:rsidRPr="00C618D5" w:rsidRDefault="002F38A1" w:rsidP="002F38A1">
      <w:pPr>
        <w:pStyle w:val="1"/>
        <w:suppressAutoHyphens w:val="0"/>
        <w:ind w:left="2832" w:firstLine="708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b/>
          <w:sz w:val="24"/>
          <w:szCs w:val="24"/>
          <w:lang w:val="ru-RU"/>
        </w:rPr>
        <w:t>1. Планируемые результаты освоения учащимися предмета</w:t>
      </w:r>
    </w:p>
    <w:p w:rsidR="002F38A1" w:rsidRPr="00C618D5" w:rsidRDefault="002F38A1" w:rsidP="002F38A1">
      <w:pPr>
        <w:pStyle w:val="1"/>
        <w:ind w:left="708"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F38A1" w:rsidRPr="00F91EB0" w:rsidRDefault="002F38A1" w:rsidP="002F38A1">
      <w:pPr>
        <w:pStyle w:val="1"/>
        <w:ind w:left="3540" w:firstLine="708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C618D5">
        <w:rPr>
          <w:rFonts w:ascii="Times New Roman" w:hAnsi="Times New Roman"/>
          <w:b/>
          <w:bCs/>
          <w:sz w:val="24"/>
          <w:szCs w:val="24"/>
          <w:lang w:val="ru-RU"/>
        </w:rPr>
        <w:t xml:space="preserve"> Предметные результаты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2) понимание места родного языка в системе гуманитарных наук и его роли в образовании в целом;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3) усвоение основ научных знаний о родном языке; понимание взаимосвязи его уровней и единиц;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618D5">
        <w:rPr>
          <w:rFonts w:ascii="Times New Roman" w:hAnsi="Times New Roman"/>
          <w:sz w:val="24"/>
          <w:szCs w:val="24"/>
          <w:lang w:val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C618D5">
        <w:rPr>
          <w:rFonts w:ascii="Times New Roman" w:hAnsi="Times New Roman"/>
          <w:sz w:val="24"/>
          <w:szCs w:val="24"/>
          <w:lang w:val="ru-RU"/>
        </w:rPr>
        <w:t xml:space="preserve"> текст, типы текста; основные единицы языка, их признаки и особенности употребления в речи;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F38A1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spellStart"/>
      <w:r w:rsidRPr="00C618D5">
        <w:rPr>
          <w:rFonts w:ascii="Times New Roman" w:hAnsi="Times New Roman"/>
          <w:sz w:val="24"/>
          <w:szCs w:val="24"/>
          <w:lang w:val="ru-RU"/>
        </w:rPr>
        <w:t>многоаспектного</w:t>
      </w:r>
      <w:proofErr w:type="spellEnd"/>
      <w:r w:rsidRPr="00C618D5">
        <w:rPr>
          <w:rFonts w:ascii="Times New Roman" w:hAnsi="Times New Roman"/>
          <w:sz w:val="24"/>
          <w:szCs w:val="24"/>
          <w:lang w:val="ru-RU"/>
        </w:rPr>
        <w:t xml:space="preserve"> анализа текста с точки зрения его основных признаков и структуры, принадлежности к </w:t>
      </w:r>
      <w:r w:rsidRPr="00C618D5">
        <w:rPr>
          <w:rFonts w:ascii="Times New Roman" w:hAnsi="Times New Roman"/>
          <w:sz w:val="24"/>
          <w:szCs w:val="24"/>
          <w:lang w:val="ru-RU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2F38A1" w:rsidRPr="00C618D5" w:rsidRDefault="002F38A1" w:rsidP="002F38A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C618D5">
        <w:rPr>
          <w:rFonts w:ascii="Times New Roman" w:hAnsi="Times New Roman"/>
          <w:sz w:val="24"/>
          <w:szCs w:val="24"/>
          <w:lang w:val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C618D5">
        <w:rPr>
          <w:rFonts w:ascii="Times New Roman" w:hAnsi="Times New Roman"/>
          <w:sz w:val="24"/>
          <w:szCs w:val="24"/>
          <w:lang w:val="ru-RU"/>
        </w:rPr>
        <w:br/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:rsidR="002F38A1" w:rsidRPr="00C618D5" w:rsidRDefault="002F38A1" w:rsidP="002F38A1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F38A1" w:rsidRPr="00AA7DC4" w:rsidRDefault="002F38A1" w:rsidP="002F38A1">
      <w:pPr>
        <w:pStyle w:val="a3"/>
        <w:ind w:left="3540" w:firstLine="708"/>
        <w:rPr>
          <w:b/>
          <w:sz w:val="32"/>
          <w:szCs w:val="32"/>
          <w:lang w:val="ru-RU"/>
        </w:rPr>
      </w:pPr>
      <w:r w:rsidRPr="00AA7DC4">
        <w:rPr>
          <w:b/>
          <w:sz w:val="32"/>
          <w:szCs w:val="32"/>
          <w:lang w:val="ru-RU"/>
        </w:rPr>
        <w:t>Содержание изучаемого материала.</w:t>
      </w:r>
    </w:p>
    <w:p w:rsidR="002F38A1" w:rsidRPr="00AA7DC4" w:rsidRDefault="002F38A1" w:rsidP="002F38A1">
      <w:pPr>
        <w:pStyle w:val="a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         (34 часа)</w:t>
      </w:r>
    </w:p>
    <w:p w:rsidR="002F38A1" w:rsidRPr="00AA7DC4" w:rsidRDefault="002F38A1" w:rsidP="002F38A1">
      <w:pPr>
        <w:pStyle w:val="a3"/>
        <w:ind w:left="708" w:firstLine="1"/>
        <w:rPr>
          <w:b/>
          <w:sz w:val="24"/>
          <w:szCs w:val="24"/>
          <w:lang w:val="ru-RU"/>
        </w:rPr>
      </w:pPr>
      <w:r w:rsidRPr="00AA7DC4">
        <w:rPr>
          <w:b/>
          <w:sz w:val="24"/>
          <w:szCs w:val="24"/>
          <w:lang w:val="ru-RU"/>
        </w:rPr>
        <w:t xml:space="preserve">                                     </w:t>
      </w:r>
      <w:r>
        <w:rPr>
          <w:b/>
          <w:sz w:val="24"/>
          <w:szCs w:val="24"/>
          <w:lang w:val="ru-RU"/>
        </w:rPr>
        <w:t xml:space="preserve">                                Морфология как раздел грамматики. Орфография. Синтаксис</w:t>
      </w:r>
    </w:p>
    <w:p w:rsidR="002F38A1" w:rsidRDefault="002F38A1" w:rsidP="002F38A1">
      <w:pPr>
        <w:pStyle w:val="a3"/>
        <w:ind w:left="3540" w:firstLine="708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4 часа (3+1</w:t>
      </w:r>
      <w:proofErr w:type="gramStart"/>
      <w:r>
        <w:rPr>
          <w:b/>
          <w:sz w:val="24"/>
          <w:szCs w:val="24"/>
          <w:lang w:val="ru-RU"/>
        </w:rPr>
        <w:t xml:space="preserve"> </w:t>
      </w:r>
      <w:r w:rsidRPr="00AA7DC4">
        <w:rPr>
          <w:b/>
          <w:sz w:val="24"/>
          <w:szCs w:val="24"/>
          <w:lang w:val="ru-RU"/>
        </w:rPr>
        <w:t>)</w:t>
      </w:r>
      <w:proofErr w:type="gramEnd"/>
    </w:p>
    <w:p w:rsidR="002F38A1" w:rsidRPr="00AA7DC4" w:rsidRDefault="002F38A1" w:rsidP="002F38A1">
      <w:pPr>
        <w:pStyle w:val="a3"/>
        <w:ind w:left="3540" w:firstLine="708"/>
        <w:rPr>
          <w:b/>
          <w:sz w:val="24"/>
          <w:szCs w:val="24"/>
          <w:lang w:val="ru-RU"/>
        </w:rPr>
      </w:pPr>
    </w:p>
    <w:p w:rsidR="002F38A1" w:rsidRDefault="002F38A1" w:rsidP="002F38A1">
      <w:pPr>
        <w:numPr>
          <w:ilvl w:val="0"/>
          <w:numId w:val="6"/>
        </w:numPr>
      </w:pPr>
      <w:r w:rsidRPr="00AA7DC4">
        <w:rPr>
          <w:b/>
        </w:rPr>
        <w:t xml:space="preserve"> </w:t>
      </w:r>
      <w:r>
        <w:t>Принципы классификации слов по частям речи. Междометие. Звукоподражательные слова. – 1 час</w:t>
      </w:r>
    </w:p>
    <w:p w:rsidR="002F38A1" w:rsidRDefault="002F38A1" w:rsidP="002F38A1">
      <w:pPr>
        <w:numPr>
          <w:ilvl w:val="0"/>
          <w:numId w:val="6"/>
        </w:numPr>
      </w:pPr>
      <w:r>
        <w:t>Правописание НЕ со словами разных частей речи – 1 час</w:t>
      </w:r>
    </w:p>
    <w:p w:rsidR="002F38A1" w:rsidRDefault="002F38A1" w:rsidP="002F38A1">
      <w:pPr>
        <w:numPr>
          <w:ilvl w:val="0"/>
          <w:numId w:val="6"/>
        </w:numPr>
      </w:pPr>
      <w:r>
        <w:t>Основные качества хорошей речи – 1 час</w:t>
      </w:r>
    </w:p>
    <w:p w:rsidR="002F38A1" w:rsidRDefault="002F38A1" w:rsidP="002F38A1">
      <w:pPr>
        <w:numPr>
          <w:ilvl w:val="0"/>
          <w:numId w:val="6"/>
        </w:numPr>
      </w:pPr>
      <w:r>
        <w:t>Подготовка к ЕГЭ. Сочинение-рассуждение  - 1 час</w:t>
      </w:r>
    </w:p>
    <w:p w:rsidR="002F38A1" w:rsidRDefault="002F38A1" w:rsidP="002F38A1"/>
    <w:p w:rsidR="002F38A1" w:rsidRDefault="002F38A1" w:rsidP="002F38A1"/>
    <w:p w:rsidR="00DC130B" w:rsidRDefault="002F38A1" w:rsidP="00DC130B">
      <w:pPr>
        <w:pStyle w:val="a3"/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</w:pPr>
      <w:r w:rsidRPr="002F38A1"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 xml:space="preserve">                                                                      Служебные части речи. Орфография. С</w:t>
      </w:r>
      <w:r w:rsidR="00DC130B"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>интаксис.</w:t>
      </w:r>
    </w:p>
    <w:p w:rsidR="002F38A1" w:rsidRDefault="00DC130B" w:rsidP="00DC130B">
      <w:pPr>
        <w:pStyle w:val="a3"/>
        <w:rPr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   </w:t>
      </w:r>
      <w:r w:rsidR="00020A6D">
        <w:rPr>
          <w:b/>
          <w:sz w:val="24"/>
          <w:szCs w:val="24"/>
          <w:lang w:val="ru-RU"/>
        </w:rPr>
        <w:t xml:space="preserve"> </w:t>
      </w:r>
      <w:r w:rsidR="002F38A1" w:rsidRPr="002F38A1">
        <w:rPr>
          <w:b/>
          <w:sz w:val="24"/>
          <w:szCs w:val="24"/>
          <w:lang w:val="ru-RU"/>
        </w:rPr>
        <w:t>3</w:t>
      </w:r>
      <w:r w:rsidR="00020A6D">
        <w:rPr>
          <w:b/>
          <w:sz w:val="24"/>
          <w:szCs w:val="24"/>
          <w:lang w:val="ru-RU"/>
        </w:rPr>
        <w:t xml:space="preserve"> часа</w:t>
      </w:r>
    </w:p>
    <w:p w:rsidR="00DC130B" w:rsidRPr="00DC130B" w:rsidRDefault="00DC130B" w:rsidP="00DC130B">
      <w:pPr>
        <w:pStyle w:val="a3"/>
        <w:numPr>
          <w:ilvl w:val="0"/>
          <w:numId w:val="3"/>
        </w:numPr>
        <w:rPr>
          <w:sz w:val="24"/>
          <w:szCs w:val="24"/>
          <w:lang w:val="ru-RU"/>
        </w:rPr>
      </w:pPr>
      <w:r w:rsidRPr="00DC130B">
        <w:rPr>
          <w:sz w:val="24"/>
          <w:szCs w:val="24"/>
          <w:lang w:val="ru-RU"/>
        </w:rPr>
        <w:t>Предлог, союз, частица как служебные части речи. Характерные различия – 1 час</w:t>
      </w:r>
    </w:p>
    <w:p w:rsidR="00DC130B" w:rsidRDefault="00DC130B" w:rsidP="00DC130B">
      <w:pPr>
        <w:pStyle w:val="a3"/>
        <w:numPr>
          <w:ilvl w:val="0"/>
          <w:numId w:val="3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Правописание предлогов, союзов, частиц</w:t>
      </w:r>
      <w:proofErr w:type="gramStart"/>
      <w:r>
        <w:rPr>
          <w:sz w:val="24"/>
          <w:szCs w:val="24"/>
          <w:lang w:val="ru-RU"/>
        </w:rPr>
        <w:t xml:space="preserve"> .</w:t>
      </w:r>
      <w:proofErr w:type="gramEnd"/>
      <w:r>
        <w:rPr>
          <w:sz w:val="24"/>
          <w:szCs w:val="24"/>
          <w:lang w:val="ru-RU"/>
        </w:rPr>
        <w:t xml:space="preserve"> Различение НЕ и НИ – 1 час</w:t>
      </w:r>
    </w:p>
    <w:p w:rsidR="00DC130B" w:rsidRPr="00DC130B" w:rsidRDefault="00DC130B" w:rsidP="00DC130B">
      <w:pPr>
        <w:pStyle w:val="a3"/>
        <w:numPr>
          <w:ilvl w:val="0"/>
          <w:numId w:val="3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Нормы языка и культура речи. Употребление предлогов и союзов – 1 час</w:t>
      </w:r>
    </w:p>
    <w:p w:rsidR="00DC130B" w:rsidRDefault="00DC130B" w:rsidP="00DC130B">
      <w:pPr>
        <w:rPr>
          <w:b/>
        </w:rPr>
      </w:pPr>
    </w:p>
    <w:p w:rsidR="002F38A1" w:rsidRDefault="00DC130B" w:rsidP="00DC130B">
      <w:pPr>
        <w:rPr>
          <w:b/>
        </w:rPr>
      </w:pPr>
      <w:r>
        <w:rPr>
          <w:b/>
        </w:rPr>
        <w:t xml:space="preserve"> </w:t>
      </w:r>
      <w:r w:rsidR="002F38A1" w:rsidRPr="00106872">
        <w:rPr>
          <w:b/>
        </w:rPr>
        <w:t>.</w:t>
      </w:r>
      <w:r>
        <w:rPr>
          <w:b/>
        </w:rPr>
        <w:t xml:space="preserve">                                                                           Имя существительное как часть речи</w:t>
      </w:r>
    </w:p>
    <w:p w:rsidR="00DC130B" w:rsidRDefault="00DC130B" w:rsidP="00DC130B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020A6D">
        <w:rPr>
          <w:b/>
        </w:rPr>
        <w:t xml:space="preserve">           3 часа</w:t>
      </w:r>
    </w:p>
    <w:p w:rsidR="00DC130B" w:rsidRPr="00DC130B" w:rsidRDefault="00DC130B" w:rsidP="00DC130B">
      <w:pPr>
        <w:rPr>
          <w:b/>
        </w:rPr>
      </w:pPr>
    </w:p>
    <w:p w:rsidR="002F38A1" w:rsidRPr="00020A6D" w:rsidRDefault="00DC130B" w:rsidP="00DC130B">
      <w:pPr>
        <w:pStyle w:val="a3"/>
        <w:numPr>
          <w:ilvl w:val="0"/>
          <w:numId w:val="9"/>
        </w:numPr>
        <w:rPr>
          <w:sz w:val="24"/>
          <w:szCs w:val="24"/>
          <w:lang w:val="ru-RU"/>
        </w:rPr>
      </w:pPr>
      <w:r w:rsidRPr="00020A6D">
        <w:rPr>
          <w:sz w:val="24"/>
          <w:szCs w:val="24"/>
          <w:lang w:val="ru-RU"/>
        </w:rPr>
        <w:t xml:space="preserve">Лексико-грамматические разряды имен существительных. Словообразование </w:t>
      </w:r>
      <w:r w:rsidR="002F38A1" w:rsidRPr="00020A6D">
        <w:rPr>
          <w:sz w:val="24"/>
          <w:szCs w:val="24"/>
          <w:lang w:val="ru-RU"/>
        </w:rPr>
        <w:t xml:space="preserve">  </w:t>
      </w:r>
      <w:r w:rsidRPr="00020A6D">
        <w:rPr>
          <w:sz w:val="24"/>
          <w:szCs w:val="24"/>
          <w:lang w:val="ru-RU"/>
        </w:rPr>
        <w:t>имен существительных – 1 час</w:t>
      </w:r>
      <w:r w:rsidR="002F38A1" w:rsidRPr="00020A6D">
        <w:rPr>
          <w:sz w:val="24"/>
          <w:szCs w:val="24"/>
          <w:lang w:val="ru-RU"/>
        </w:rPr>
        <w:t xml:space="preserve">                                                                                    </w:t>
      </w:r>
    </w:p>
    <w:p w:rsidR="002F38A1" w:rsidRDefault="00DC130B" w:rsidP="00DC130B">
      <w:pPr>
        <w:pStyle w:val="a4"/>
        <w:numPr>
          <w:ilvl w:val="0"/>
          <w:numId w:val="9"/>
        </w:numPr>
      </w:pPr>
      <w:r>
        <w:t xml:space="preserve"> </w:t>
      </w:r>
      <w:r w:rsidR="00D76103">
        <w:t>Правописание суффиксов, окончаний имен существительных Словообразование имен существительных – 1 час.</w:t>
      </w:r>
    </w:p>
    <w:p w:rsidR="002F38A1" w:rsidRDefault="00D76103" w:rsidP="00D76103">
      <w:pPr>
        <w:pStyle w:val="a4"/>
        <w:numPr>
          <w:ilvl w:val="0"/>
          <w:numId w:val="9"/>
        </w:numPr>
      </w:pPr>
      <w:r>
        <w:t>Основные синтаксические функции имен существительных. Однородные члены предложения – 1 час</w:t>
      </w:r>
    </w:p>
    <w:p w:rsidR="00D76103" w:rsidRDefault="00D76103" w:rsidP="00D76103">
      <w:pPr>
        <w:pStyle w:val="a4"/>
        <w:ind w:left="1110"/>
        <w:rPr>
          <w:b/>
        </w:rPr>
      </w:pPr>
      <w:r w:rsidRPr="00D76103">
        <w:rPr>
          <w:b/>
        </w:rPr>
        <w:t xml:space="preserve">                                               Имя прилагательное как часть речи   </w:t>
      </w:r>
    </w:p>
    <w:p w:rsidR="00D76103" w:rsidRDefault="00D76103" w:rsidP="00D76103">
      <w:pPr>
        <w:pStyle w:val="a4"/>
        <w:ind w:left="1110"/>
        <w:rPr>
          <w:b/>
        </w:rPr>
      </w:pPr>
      <w:r>
        <w:rPr>
          <w:b/>
        </w:rPr>
        <w:t xml:space="preserve">                                                                    5 часов   (4 +1)</w:t>
      </w:r>
    </w:p>
    <w:p w:rsidR="00D76103" w:rsidRPr="00D76103" w:rsidRDefault="00D76103" w:rsidP="00D76103">
      <w:pPr>
        <w:pStyle w:val="a4"/>
        <w:numPr>
          <w:ilvl w:val="0"/>
          <w:numId w:val="10"/>
        </w:numPr>
        <w:rPr>
          <w:b/>
        </w:rPr>
      </w:pPr>
      <w:r>
        <w:t>Лексико-грамматические разряды имен прилагательных Степени сравнения прилагательных – 1 час</w:t>
      </w:r>
    </w:p>
    <w:p w:rsidR="00D76103" w:rsidRPr="00D76103" w:rsidRDefault="00D76103" w:rsidP="00D76103">
      <w:pPr>
        <w:pStyle w:val="a4"/>
        <w:numPr>
          <w:ilvl w:val="0"/>
          <w:numId w:val="10"/>
        </w:numPr>
        <w:rPr>
          <w:b/>
        </w:rPr>
      </w:pPr>
      <w:r>
        <w:t>Правописание суффиксов, окончаний имен прилагательных – 1 час</w:t>
      </w:r>
    </w:p>
    <w:p w:rsidR="002F38A1" w:rsidRPr="00D76103" w:rsidRDefault="00D76103" w:rsidP="00D76103">
      <w:pPr>
        <w:pStyle w:val="a4"/>
        <w:numPr>
          <w:ilvl w:val="0"/>
          <w:numId w:val="10"/>
        </w:numPr>
        <w:rPr>
          <w:b/>
        </w:rPr>
      </w:pPr>
      <w:r>
        <w:t>Употребление форм имен прилагательных</w:t>
      </w:r>
      <w:r>
        <w:rPr>
          <w:b/>
        </w:rPr>
        <w:t xml:space="preserve"> – </w:t>
      </w:r>
      <w:r>
        <w:t>1 час</w:t>
      </w:r>
      <w:r w:rsidR="002F38A1">
        <w:rPr>
          <w:bCs/>
        </w:rPr>
        <w:t xml:space="preserve">   </w:t>
      </w:r>
      <w:r w:rsidR="002F38A1">
        <w:t xml:space="preserve">  </w:t>
      </w:r>
    </w:p>
    <w:p w:rsidR="00D76103" w:rsidRPr="00D76103" w:rsidRDefault="00D76103" w:rsidP="00D76103">
      <w:pPr>
        <w:pStyle w:val="a4"/>
        <w:numPr>
          <w:ilvl w:val="0"/>
          <w:numId w:val="10"/>
        </w:numPr>
        <w:rPr>
          <w:b/>
        </w:rPr>
      </w:pPr>
      <w:r>
        <w:t>Основные синтаксические функции имен прилагательных. Однородные и неоднородные определения – 1 час</w:t>
      </w:r>
    </w:p>
    <w:p w:rsidR="00D76103" w:rsidRPr="00D76103" w:rsidRDefault="00D76103" w:rsidP="00D76103">
      <w:pPr>
        <w:pStyle w:val="a4"/>
        <w:numPr>
          <w:ilvl w:val="0"/>
          <w:numId w:val="10"/>
        </w:numPr>
        <w:rPr>
          <w:b/>
        </w:rPr>
      </w:pPr>
      <w:r>
        <w:t>Подготовка к ЕГЭ. Сочинение-рассуждение – 1 час</w:t>
      </w:r>
    </w:p>
    <w:p w:rsidR="00D76103" w:rsidRDefault="00415F4E" w:rsidP="00D76103">
      <w:pPr>
        <w:pStyle w:val="a4"/>
        <w:ind w:left="1470"/>
      </w:pPr>
      <w:r>
        <w:t xml:space="preserve"> </w:t>
      </w:r>
    </w:p>
    <w:p w:rsidR="00D76103" w:rsidRPr="00415F4E" w:rsidRDefault="00D76103" w:rsidP="00D76103">
      <w:pPr>
        <w:pStyle w:val="a4"/>
        <w:ind w:left="1470"/>
        <w:rPr>
          <w:b/>
        </w:rPr>
      </w:pPr>
      <w:r w:rsidRPr="00415F4E">
        <w:rPr>
          <w:b/>
        </w:rPr>
        <w:t xml:space="preserve">                                  </w:t>
      </w:r>
      <w:r w:rsidR="00415F4E">
        <w:rPr>
          <w:b/>
        </w:rPr>
        <w:t xml:space="preserve">   </w:t>
      </w:r>
      <w:r w:rsidRPr="00415F4E">
        <w:rPr>
          <w:b/>
        </w:rPr>
        <w:t xml:space="preserve">     Имя числительное как часть речи</w:t>
      </w:r>
    </w:p>
    <w:p w:rsidR="00415F4E" w:rsidRDefault="00415F4E" w:rsidP="00D76103">
      <w:pPr>
        <w:pStyle w:val="a4"/>
        <w:ind w:left="1470"/>
        <w:rPr>
          <w:b/>
        </w:rPr>
      </w:pPr>
      <w:r w:rsidRPr="00415F4E">
        <w:rPr>
          <w:b/>
        </w:rPr>
        <w:t xml:space="preserve">                                          </w:t>
      </w:r>
      <w:r>
        <w:rPr>
          <w:b/>
        </w:rPr>
        <w:t xml:space="preserve">                </w:t>
      </w:r>
      <w:r w:rsidRPr="00415F4E">
        <w:rPr>
          <w:b/>
        </w:rPr>
        <w:t xml:space="preserve">  4 часа  </w:t>
      </w:r>
    </w:p>
    <w:p w:rsidR="00415F4E" w:rsidRDefault="00415F4E" w:rsidP="00415F4E">
      <w:pPr>
        <w:pStyle w:val="a4"/>
        <w:numPr>
          <w:ilvl w:val="0"/>
          <w:numId w:val="11"/>
        </w:numPr>
      </w:pPr>
      <w:r>
        <w:t>Разряды имен числительных. Переход имен числительных в разряд других частей речи – 1 час</w:t>
      </w:r>
    </w:p>
    <w:p w:rsidR="00415F4E" w:rsidRDefault="00415F4E" w:rsidP="00415F4E">
      <w:pPr>
        <w:pStyle w:val="a4"/>
        <w:numPr>
          <w:ilvl w:val="0"/>
          <w:numId w:val="11"/>
        </w:numPr>
      </w:pPr>
      <w:r>
        <w:t>Склонение числительных – 1 час</w:t>
      </w:r>
    </w:p>
    <w:p w:rsidR="00415F4E" w:rsidRDefault="00415F4E" w:rsidP="00415F4E">
      <w:pPr>
        <w:pStyle w:val="a4"/>
        <w:numPr>
          <w:ilvl w:val="0"/>
          <w:numId w:val="11"/>
        </w:numPr>
      </w:pPr>
      <w:r>
        <w:t>Особенности употребления форм имен числительных – 1 час</w:t>
      </w:r>
    </w:p>
    <w:p w:rsidR="00415F4E" w:rsidRDefault="00415F4E" w:rsidP="00415F4E">
      <w:pPr>
        <w:pStyle w:val="a4"/>
        <w:numPr>
          <w:ilvl w:val="0"/>
          <w:numId w:val="11"/>
        </w:numPr>
      </w:pPr>
      <w:r>
        <w:t>Синтаксические функции имен числительных – 1 час</w:t>
      </w:r>
    </w:p>
    <w:p w:rsidR="00415F4E" w:rsidRPr="00415F4E" w:rsidRDefault="00415F4E" w:rsidP="00415F4E">
      <w:pPr>
        <w:pStyle w:val="a4"/>
        <w:ind w:left="1830"/>
      </w:pPr>
      <w:r>
        <w:t xml:space="preserve">                                           </w:t>
      </w:r>
    </w:p>
    <w:p w:rsidR="00415F4E" w:rsidRDefault="00415F4E" w:rsidP="00D76103">
      <w:pPr>
        <w:pStyle w:val="a4"/>
        <w:ind w:left="1470"/>
        <w:rPr>
          <w:b/>
        </w:rPr>
      </w:pPr>
      <w:r w:rsidRPr="00415F4E">
        <w:rPr>
          <w:b/>
        </w:rPr>
        <w:t xml:space="preserve">      </w:t>
      </w:r>
      <w:r>
        <w:rPr>
          <w:b/>
        </w:rPr>
        <w:t xml:space="preserve">                                     Местоимение  как часть речи</w:t>
      </w:r>
    </w:p>
    <w:p w:rsidR="00415F4E" w:rsidRDefault="00415F4E" w:rsidP="00D76103">
      <w:pPr>
        <w:pStyle w:val="a4"/>
        <w:ind w:left="1470"/>
        <w:rPr>
          <w:b/>
        </w:rPr>
      </w:pPr>
      <w:r>
        <w:rPr>
          <w:b/>
        </w:rPr>
        <w:t xml:space="preserve">                                                          4 часа</w:t>
      </w:r>
    </w:p>
    <w:p w:rsidR="00415F4E" w:rsidRDefault="00415F4E" w:rsidP="00415F4E">
      <w:pPr>
        <w:pStyle w:val="a4"/>
        <w:numPr>
          <w:ilvl w:val="0"/>
          <w:numId w:val="12"/>
        </w:numPr>
      </w:pPr>
      <w:r>
        <w:t>Разряды  местоимений. Переход слов других частей речи в разряд местоимений – 1 час</w:t>
      </w:r>
    </w:p>
    <w:p w:rsidR="00415F4E" w:rsidRDefault="00415F4E" w:rsidP="00415F4E">
      <w:pPr>
        <w:pStyle w:val="a4"/>
        <w:numPr>
          <w:ilvl w:val="0"/>
          <w:numId w:val="12"/>
        </w:numPr>
      </w:pPr>
      <w:r>
        <w:t>Правописание отрицательных и неопределенных местоимений – 1 час</w:t>
      </w:r>
    </w:p>
    <w:p w:rsidR="00415F4E" w:rsidRDefault="00415F4E" w:rsidP="00415F4E">
      <w:pPr>
        <w:pStyle w:val="a4"/>
        <w:numPr>
          <w:ilvl w:val="0"/>
          <w:numId w:val="12"/>
        </w:numPr>
      </w:pPr>
      <w:r>
        <w:t>Особенности употребления форм некоторых местоимений – 1 час</w:t>
      </w:r>
    </w:p>
    <w:p w:rsidR="00415F4E" w:rsidRDefault="00415F4E" w:rsidP="00415F4E">
      <w:pPr>
        <w:pStyle w:val="a4"/>
        <w:numPr>
          <w:ilvl w:val="0"/>
          <w:numId w:val="12"/>
        </w:numPr>
      </w:pPr>
      <w:r>
        <w:t>Основные синтаксические функции местоимений. Знаки препинания при сравнительных оборотах – 1 час</w:t>
      </w:r>
    </w:p>
    <w:p w:rsidR="00415F4E" w:rsidRDefault="00415F4E" w:rsidP="00415F4E">
      <w:pPr>
        <w:pStyle w:val="a4"/>
        <w:ind w:left="1830"/>
      </w:pPr>
    </w:p>
    <w:p w:rsidR="00415F4E" w:rsidRDefault="00415F4E" w:rsidP="00415F4E">
      <w:pPr>
        <w:pStyle w:val="a4"/>
        <w:ind w:left="1830"/>
        <w:rPr>
          <w:b/>
        </w:rPr>
      </w:pPr>
      <w:r>
        <w:t xml:space="preserve">                                         </w:t>
      </w:r>
      <w:r>
        <w:rPr>
          <w:b/>
        </w:rPr>
        <w:t>Глагол как часть речи</w:t>
      </w:r>
    </w:p>
    <w:p w:rsidR="00415F4E" w:rsidRDefault="00415F4E" w:rsidP="00415F4E">
      <w:pPr>
        <w:pStyle w:val="a4"/>
        <w:ind w:left="1830"/>
        <w:rPr>
          <w:b/>
        </w:rPr>
      </w:pPr>
      <w:r w:rsidRPr="00415F4E">
        <w:rPr>
          <w:b/>
        </w:rPr>
        <w:t xml:space="preserve">                                                         4 часа</w:t>
      </w:r>
      <w:r w:rsidR="00F479FE">
        <w:rPr>
          <w:b/>
        </w:rPr>
        <w:t xml:space="preserve"> (3+1)</w:t>
      </w:r>
    </w:p>
    <w:p w:rsidR="00415F4E" w:rsidRDefault="00415F4E" w:rsidP="00415F4E">
      <w:pPr>
        <w:pStyle w:val="a4"/>
        <w:numPr>
          <w:ilvl w:val="0"/>
          <w:numId w:val="13"/>
        </w:numPr>
      </w:pPr>
      <w:r>
        <w:t>Правописание безударных личных окончаний глагола. Переходные и непереходные глаголы – 1 час</w:t>
      </w:r>
    </w:p>
    <w:p w:rsidR="00415F4E" w:rsidRDefault="00415F4E" w:rsidP="00415F4E">
      <w:pPr>
        <w:pStyle w:val="a4"/>
        <w:numPr>
          <w:ilvl w:val="0"/>
          <w:numId w:val="13"/>
        </w:numPr>
      </w:pPr>
      <w:r>
        <w:t>Особенности употребления форм глаголов – 1 час</w:t>
      </w:r>
    </w:p>
    <w:p w:rsidR="00415F4E" w:rsidRDefault="00F479FE" w:rsidP="00415F4E">
      <w:pPr>
        <w:pStyle w:val="a4"/>
        <w:numPr>
          <w:ilvl w:val="0"/>
          <w:numId w:val="13"/>
        </w:numPr>
      </w:pPr>
      <w:r>
        <w:t>Синтаксическая функция глаголов.  Знаки препинания при обособленных приложениях – 1 час</w:t>
      </w:r>
    </w:p>
    <w:p w:rsidR="00F479FE" w:rsidRDefault="00F479FE" w:rsidP="00415F4E">
      <w:pPr>
        <w:pStyle w:val="a4"/>
        <w:numPr>
          <w:ilvl w:val="0"/>
          <w:numId w:val="13"/>
        </w:numPr>
      </w:pPr>
      <w:r>
        <w:t>Подготовка к ЕГЭ. Сочинение-рассуждение</w:t>
      </w:r>
    </w:p>
    <w:p w:rsidR="00F479FE" w:rsidRDefault="00F479FE" w:rsidP="00F479FE">
      <w:pPr>
        <w:pStyle w:val="a4"/>
        <w:ind w:left="1845"/>
      </w:pPr>
    </w:p>
    <w:p w:rsidR="00F479FE" w:rsidRDefault="00F479FE" w:rsidP="00F479FE">
      <w:pPr>
        <w:pStyle w:val="a4"/>
        <w:ind w:left="1845"/>
        <w:rPr>
          <w:b/>
        </w:rPr>
      </w:pPr>
      <w:r>
        <w:t xml:space="preserve">                                          </w:t>
      </w:r>
      <w:r>
        <w:rPr>
          <w:b/>
        </w:rPr>
        <w:t>Причастие как особая форма глагола</w:t>
      </w:r>
    </w:p>
    <w:p w:rsidR="00F479FE" w:rsidRDefault="00F479FE" w:rsidP="00F479FE">
      <w:pPr>
        <w:pStyle w:val="a4"/>
        <w:ind w:left="1845"/>
        <w:rPr>
          <w:b/>
        </w:rPr>
      </w:pPr>
      <w:r>
        <w:rPr>
          <w:b/>
        </w:rPr>
        <w:t xml:space="preserve">                                                          2 часа</w:t>
      </w:r>
    </w:p>
    <w:p w:rsidR="00F479FE" w:rsidRDefault="00F479FE" w:rsidP="00F479FE">
      <w:pPr>
        <w:pStyle w:val="a4"/>
        <w:numPr>
          <w:ilvl w:val="0"/>
          <w:numId w:val="14"/>
        </w:numPr>
      </w:pPr>
      <w:r>
        <w:t>Правописание гласных в суффиксах причастий – 1 час</w:t>
      </w:r>
    </w:p>
    <w:p w:rsidR="00F479FE" w:rsidRDefault="00F479FE" w:rsidP="00F479FE">
      <w:pPr>
        <w:pStyle w:val="a4"/>
        <w:numPr>
          <w:ilvl w:val="0"/>
          <w:numId w:val="14"/>
        </w:numPr>
      </w:pPr>
      <w:r>
        <w:t>Особенности употребления форм причастий  и причастных оборотов – 1 час</w:t>
      </w:r>
    </w:p>
    <w:p w:rsidR="00F479FE" w:rsidRDefault="00F479FE" w:rsidP="00F479FE">
      <w:pPr>
        <w:pStyle w:val="a4"/>
        <w:ind w:left="1845"/>
        <w:rPr>
          <w:b/>
        </w:rPr>
      </w:pPr>
      <w:r>
        <w:t xml:space="preserve">                                          </w:t>
      </w:r>
      <w:r>
        <w:rPr>
          <w:b/>
        </w:rPr>
        <w:t>Деепричастие как особая форма глагола</w:t>
      </w:r>
    </w:p>
    <w:p w:rsidR="00F479FE" w:rsidRDefault="00F479FE" w:rsidP="00F479FE">
      <w:pPr>
        <w:pStyle w:val="a4"/>
        <w:ind w:left="1845"/>
        <w:rPr>
          <w:b/>
        </w:rPr>
      </w:pPr>
      <w:r>
        <w:rPr>
          <w:b/>
        </w:rPr>
        <w:t xml:space="preserve">                                                          2 часа</w:t>
      </w:r>
    </w:p>
    <w:p w:rsidR="00F479FE" w:rsidRDefault="00F479FE" w:rsidP="00F479FE">
      <w:pPr>
        <w:pStyle w:val="a4"/>
        <w:numPr>
          <w:ilvl w:val="0"/>
          <w:numId w:val="15"/>
        </w:numPr>
      </w:pPr>
      <w:r>
        <w:t>Образование деепричастий. Правописание гласных перед суффиксами деепричастий – 1 час</w:t>
      </w:r>
    </w:p>
    <w:p w:rsidR="00F479FE" w:rsidRDefault="00F479FE" w:rsidP="00F479FE">
      <w:pPr>
        <w:pStyle w:val="a4"/>
        <w:numPr>
          <w:ilvl w:val="0"/>
          <w:numId w:val="15"/>
        </w:numPr>
      </w:pPr>
      <w:r>
        <w:t>Синтаксическая функция деепричастий. Подготовка к ЕГЭ – 1 час</w:t>
      </w:r>
    </w:p>
    <w:p w:rsidR="00F479FE" w:rsidRDefault="00F479FE" w:rsidP="00F479FE">
      <w:pPr>
        <w:pStyle w:val="a4"/>
        <w:ind w:left="1845"/>
      </w:pPr>
    </w:p>
    <w:p w:rsidR="00F479FE" w:rsidRDefault="00F479FE" w:rsidP="00F479FE">
      <w:pPr>
        <w:pStyle w:val="a4"/>
        <w:ind w:left="1845"/>
        <w:rPr>
          <w:b/>
        </w:rPr>
      </w:pPr>
      <w:r>
        <w:t xml:space="preserve">                                            </w:t>
      </w:r>
      <w:r>
        <w:rPr>
          <w:b/>
        </w:rPr>
        <w:t>Наречие как часть речи</w:t>
      </w:r>
    </w:p>
    <w:p w:rsidR="00F479FE" w:rsidRDefault="00F479FE" w:rsidP="00F479FE">
      <w:pPr>
        <w:pStyle w:val="a4"/>
        <w:ind w:left="1845"/>
        <w:rPr>
          <w:b/>
        </w:rPr>
      </w:pPr>
      <w:r>
        <w:rPr>
          <w:b/>
        </w:rPr>
        <w:t xml:space="preserve">                                                  3 часа (2+1)</w:t>
      </w:r>
    </w:p>
    <w:p w:rsidR="00F479FE" w:rsidRDefault="00F479FE" w:rsidP="00F479FE">
      <w:pPr>
        <w:pStyle w:val="a4"/>
        <w:numPr>
          <w:ilvl w:val="0"/>
          <w:numId w:val="16"/>
        </w:numPr>
      </w:pPr>
      <w:r>
        <w:t>Правописание суффиксов наречий. Дефисное, слитное</w:t>
      </w:r>
      <w:proofErr w:type="gramStart"/>
      <w:r>
        <w:t xml:space="preserve"> ,</w:t>
      </w:r>
      <w:proofErr w:type="gramEnd"/>
      <w:r>
        <w:t xml:space="preserve"> раздельное написание наречий – 1 час</w:t>
      </w:r>
    </w:p>
    <w:p w:rsidR="00F479FE" w:rsidRDefault="00F479FE" w:rsidP="00F479FE">
      <w:pPr>
        <w:pStyle w:val="a4"/>
        <w:numPr>
          <w:ilvl w:val="0"/>
          <w:numId w:val="16"/>
        </w:numPr>
      </w:pPr>
      <w:r>
        <w:t>Особенности употребления форм наречий. Синтаксическая функция наречий – 1 час</w:t>
      </w:r>
    </w:p>
    <w:p w:rsidR="00F479FE" w:rsidRPr="00F479FE" w:rsidRDefault="00F479FE" w:rsidP="00F479FE">
      <w:pPr>
        <w:pStyle w:val="a4"/>
        <w:numPr>
          <w:ilvl w:val="0"/>
          <w:numId w:val="16"/>
        </w:numPr>
      </w:pPr>
      <w:r>
        <w:t>Итоговый урок – 1 час</w:t>
      </w:r>
    </w:p>
    <w:p w:rsidR="002F38A1" w:rsidRDefault="002F38A1" w:rsidP="002F38A1">
      <w:pPr>
        <w:pStyle w:val="a3"/>
        <w:jc w:val="center"/>
        <w:rPr>
          <w:b/>
          <w:sz w:val="24"/>
          <w:szCs w:val="24"/>
          <w:lang w:val="ru-RU"/>
        </w:rPr>
      </w:pPr>
    </w:p>
    <w:p w:rsidR="002F38A1" w:rsidRDefault="002F38A1" w:rsidP="002F38A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</w:p>
    <w:p w:rsidR="002F38A1" w:rsidRPr="00BC0EA7" w:rsidRDefault="002F38A1" w:rsidP="002F38A1">
      <w:pPr>
        <w:ind w:left="4248" w:firstLine="708"/>
        <w:jc w:val="both"/>
        <w:rPr>
          <w:color w:val="000000"/>
        </w:rPr>
      </w:pPr>
      <w:r>
        <w:rPr>
          <w:b/>
          <w:bCs/>
          <w:sz w:val="28"/>
          <w:szCs w:val="28"/>
        </w:rPr>
        <w:t xml:space="preserve"> </w:t>
      </w:r>
      <w:r w:rsidRPr="00C618D5">
        <w:rPr>
          <w:color w:val="000000"/>
        </w:rPr>
        <w:t xml:space="preserve"> </w:t>
      </w:r>
      <w:r w:rsidRPr="00C618D5">
        <w:rPr>
          <w:b/>
          <w:color w:val="000000"/>
        </w:rPr>
        <w:t>Тематическое планирование</w:t>
      </w:r>
    </w:p>
    <w:p w:rsidR="002F38A1" w:rsidRDefault="002F38A1" w:rsidP="002F38A1">
      <w:pPr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93"/>
        <w:tblW w:w="0" w:type="auto"/>
        <w:tblLayout w:type="fixed"/>
        <w:tblLook w:val="0000"/>
      </w:tblPr>
      <w:tblGrid>
        <w:gridCol w:w="708"/>
        <w:gridCol w:w="6379"/>
        <w:gridCol w:w="2268"/>
      </w:tblGrid>
      <w:tr w:rsidR="002F38A1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 w:rsidRPr="00C618D5">
              <w:rPr>
                <w:b/>
                <w:color w:val="000000"/>
              </w:rPr>
              <w:t xml:space="preserve">3 </w:t>
            </w:r>
            <w:proofErr w:type="spellStart"/>
            <w:proofErr w:type="gramStart"/>
            <w:r w:rsidRPr="00C618D5">
              <w:rPr>
                <w:b/>
                <w:color w:val="000000"/>
              </w:rPr>
              <w:t>п</w:t>
            </w:r>
            <w:proofErr w:type="spellEnd"/>
            <w:proofErr w:type="gramEnd"/>
            <w:r w:rsidRPr="00C618D5">
              <w:rPr>
                <w:b/>
                <w:color w:val="000000"/>
              </w:rPr>
              <w:t>/</w:t>
            </w:r>
            <w:proofErr w:type="spellStart"/>
            <w:r w:rsidRPr="00C618D5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 w:rsidRPr="00C618D5">
              <w:rPr>
                <w:b/>
                <w:color w:val="000000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</w:pPr>
            <w:r w:rsidRPr="00C618D5">
              <w:rPr>
                <w:b/>
                <w:color w:val="000000"/>
              </w:rPr>
              <w:t>Кол-во часов</w:t>
            </w:r>
          </w:p>
        </w:tc>
      </w:tr>
      <w:tr w:rsidR="002F38A1" w:rsidRPr="00C618D5" w:rsidTr="00E870AE">
        <w:trPr>
          <w:trHeight w:val="5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38A1" w:rsidRPr="00C618D5" w:rsidRDefault="00F479FE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Морфология как раздел грамматики. Орфография. Синтаксис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38A1" w:rsidRPr="00C618D5" w:rsidRDefault="00F479FE" w:rsidP="00E870AE">
            <w:pPr>
              <w:rPr>
                <w:b/>
              </w:rPr>
            </w:pPr>
            <w:r>
              <w:rPr>
                <w:b/>
                <w:color w:val="000000"/>
              </w:rPr>
              <w:t>4</w:t>
            </w:r>
            <w:r w:rsidR="002F38A1">
              <w:rPr>
                <w:b/>
                <w:color w:val="000000"/>
              </w:rPr>
              <w:t xml:space="preserve"> ч.</w:t>
            </w:r>
            <w:r w:rsidR="002F38A1" w:rsidRPr="00C618D5">
              <w:rPr>
                <w:b/>
                <w:color w:val="000000"/>
              </w:rPr>
              <w:t xml:space="preserve"> </w:t>
            </w:r>
          </w:p>
        </w:tc>
      </w:tr>
      <w:tr w:rsidR="002F38A1" w:rsidRPr="00C618D5" w:rsidTr="00E870AE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F479FE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Служебные части речи. Орфография. Синтаксис.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3</w:t>
            </w:r>
            <w:r w:rsidR="002F38A1" w:rsidRPr="00FA6E21">
              <w:rPr>
                <w:b/>
                <w:bCs/>
              </w:rPr>
              <w:t xml:space="preserve"> ч</w:t>
            </w:r>
            <w:proofErr w:type="gramStart"/>
            <w:r w:rsidR="002F38A1" w:rsidRPr="00C618D5">
              <w:rPr>
                <w:b/>
              </w:rPr>
              <w:t xml:space="preserve">  </w:t>
            </w:r>
            <w:r w:rsidR="002F38A1">
              <w:rPr>
                <w:b/>
              </w:rPr>
              <w:t>.</w:t>
            </w:r>
            <w:proofErr w:type="gramEnd"/>
            <w:r w:rsidR="002F38A1" w:rsidRPr="00C618D5">
              <w:rPr>
                <w:b/>
              </w:rPr>
              <w:t xml:space="preserve">        </w:t>
            </w:r>
          </w:p>
        </w:tc>
      </w:tr>
      <w:tr w:rsidR="002F38A1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Имя существительное как часть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3 </w:t>
            </w:r>
            <w:r w:rsidR="002F38A1" w:rsidRPr="00C24BD9">
              <w:rPr>
                <w:b/>
                <w:bCs/>
              </w:rPr>
              <w:t>ч</w:t>
            </w:r>
            <w:r w:rsidR="002F38A1">
              <w:rPr>
                <w:b/>
                <w:bCs/>
              </w:rPr>
              <w:t>.</w:t>
            </w:r>
          </w:p>
        </w:tc>
      </w:tr>
      <w:tr w:rsidR="002F38A1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Имя прилагательное как часть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5</w:t>
            </w:r>
            <w:r w:rsidR="002F38A1" w:rsidRPr="00C24BD9">
              <w:rPr>
                <w:b/>
                <w:bCs/>
              </w:rPr>
              <w:t xml:space="preserve"> ч</w:t>
            </w:r>
          </w:p>
        </w:tc>
      </w:tr>
      <w:tr w:rsidR="002F38A1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38A1" w:rsidRPr="00C618D5" w:rsidRDefault="002F38A1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Имя числительное как часть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>4</w:t>
            </w:r>
            <w:r w:rsidR="002F38A1">
              <w:t xml:space="preserve"> </w:t>
            </w:r>
            <w:r w:rsidR="002F38A1" w:rsidRPr="00C24BD9">
              <w:rPr>
                <w:b/>
                <w:bCs/>
              </w:rPr>
              <w:t>ч</w:t>
            </w:r>
            <w:r w:rsidR="002F38A1">
              <w:rPr>
                <w:b/>
                <w:bCs/>
              </w:rPr>
              <w:t>.</w:t>
            </w:r>
          </w:p>
        </w:tc>
      </w:tr>
      <w:tr w:rsidR="002F38A1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38A1" w:rsidRPr="00020A6D" w:rsidRDefault="00020A6D" w:rsidP="00020A6D">
            <w:pPr>
              <w:rPr>
                <w:b/>
                <w:color w:val="000000"/>
              </w:rPr>
            </w:pPr>
            <w:r w:rsidRPr="00020A6D">
              <w:rPr>
                <w:b/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 xml:space="preserve"> 6.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Местоимение как часть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8A1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ч.</w:t>
            </w:r>
          </w:p>
        </w:tc>
      </w:tr>
      <w:tr w:rsidR="00020A6D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A6D" w:rsidRPr="00C618D5" w:rsidRDefault="00020A6D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Глагол как часть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ч.</w:t>
            </w:r>
          </w:p>
        </w:tc>
      </w:tr>
      <w:tr w:rsidR="00020A6D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A6D" w:rsidRPr="00C618D5" w:rsidRDefault="00020A6D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Причастие как особая форма глагола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ч.</w:t>
            </w:r>
          </w:p>
        </w:tc>
      </w:tr>
      <w:tr w:rsidR="00020A6D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A6D" w:rsidRPr="00C618D5" w:rsidRDefault="00020A6D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Деепричастие как особая форма глагола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ч.</w:t>
            </w:r>
          </w:p>
        </w:tc>
      </w:tr>
      <w:tr w:rsidR="00020A6D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A6D" w:rsidRPr="00C618D5" w:rsidRDefault="00020A6D" w:rsidP="00E870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Наречие как часть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ч.</w:t>
            </w:r>
          </w:p>
        </w:tc>
      </w:tr>
      <w:tr w:rsidR="00020A6D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A6D" w:rsidRPr="00C618D5" w:rsidRDefault="00020A6D" w:rsidP="00E870A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</w:p>
        </w:tc>
      </w:tr>
      <w:tr w:rsidR="00020A6D" w:rsidRPr="00C618D5" w:rsidTr="00E870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20A6D" w:rsidRPr="00C618D5" w:rsidRDefault="00020A6D" w:rsidP="00E870A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20A6D" w:rsidP="00E870AE">
            <w:pPr>
              <w:rPr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D" w:rsidRPr="00C618D5" w:rsidRDefault="000F3DBA" w:rsidP="00E870A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34 часа </w:t>
            </w:r>
          </w:p>
        </w:tc>
      </w:tr>
    </w:tbl>
    <w:p w:rsidR="002F38A1" w:rsidRDefault="002F38A1" w:rsidP="002F38A1">
      <w:pPr>
        <w:jc w:val="both"/>
        <w:rPr>
          <w:b/>
          <w:bCs/>
          <w:sz w:val="28"/>
          <w:szCs w:val="28"/>
        </w:rPr>
      </w:pPr>
    </w:p>
    <w:p w:rsidR="002F38A1" w:rsidRDefault="002F38A1" w:rsidP="002F38A1">
      <w:pPr>
        <w:jc w:val="both"/>
        <w:rPr>
          <w:b/>
          <w:bCs/>
          <w:sz w:val="28"/>
          <w:szCs w:val="28"/>
        </w:rPr>
      </w:pPr>
    </w:p>
    <w:p w:rsidR="002F38A1" w:rsidRDefault="002F38A1" w:rsidP="002F38A1">
      <w:pPr>
        <w:jc w:val="both"/>
        <w:rPr>
          <w:b/>
          <w:bCs/>
          <w:sz w:val="28"/>
          <w:szCs w:val="28"/>
        </w:rPr>
      </w:pPr>
    </w:p>
    <w:p w:rsidR="002F38A1" w:rsidRDefault="002F38A1" w:rsidP="002F38A1">
      <w:pPr>
        <w:jc w:val="both"/>
        <w:rPr>
          <w:b/>
          <w:color w:val="000000"/>
        </w:rPr>
      </w:pPr>
    </w:p>
    <w:p w:rsidR="002F38A1" w:rsidRDefault="002F38A1" w:rsidP="002F38A1">
      <w:pPr>
        <w:jc w:val="both"/>
        <w:rPr>
          <w:b/>
          <w:color w:val="000000"/>
        </w:rPr>
      </w:pPr>
    </w:p>
    <w:p w:rsidR="002F38A1" w:rsidRDefault="002F38A1" w:rsidP="002F38A1">
      <w:pPr>
        <w:jc w:val="both"/>
        <w:rPr>
          <w:b/>
          <w:color w:val="000000"/>
        </w:rPr>
      </w:pPr>
    </w:p>
    <w:p w:rsidR="002F38A1" w:rsidRDefault="002F38A1" w:rsidP="002F38A1">
      <w:pPr>
        <w:jc w:val="both"/>
        <w:rPr>
          <w:b/>
          <w:color w:val="000000"/>
        </w:rPr>
      </w:pPr>
    </w:p>
    <w:p w:rsidR="002F38A1" w:rsidRDefault="002F38A1" w:rsidP="002F38A1">
      <w:pPr>
        <w:jc w:val="both"/>
        <w:rPr>
          <w:b/>
          <w:color w:val="000000"/>
        </w:rPr>
      </w:pPr>
    </w:p>
    <w:p w:rsidR="002F38A1" w:rsidRDefault="002F38A1" w:rsidP="002F38A1">
      <w:pPr>
        <w:jc w:val="both"/>
        <w:rPr>
          <w:b/>
          <w:color w:val="000000"/>
        </w:rPr>
      </w:pPr>
    </w:p>
    <w:p w:rsidR="002F38A1" w:rsidRDefault="002F38A1" w:rsidP="002F38A1">
      <w:pPr>
        <w:ind w:right="394"/>
        <w:jc w:val="both"/>
        <w:rPr>
          <w:b/>
        </w:rPr>
      </w:pPr>
    </w:p>
    <w:p w:rsidR="002F38A1" w:rsidRDefault="002F38A1" w:rsidP="002F38A1">
      <w:pPr>
        <w:ind w:right="394"/>
        <w:jc w:val="both"/>
        <w:rPr>
          <w:b/>
        </w:rPr>
      </w:pPr>
    </w:p>
    <w:p w:rsidR="002F38A1" w:rsidRDefault="002F38A1" w:rsidP="002F38A1">
      <w:pPr>
        <w:ind w:right="394"/>
        <w:jc w:val="both"/>
        <w:rPr>
          <w:b/>
        </w:rPr>
      </w:pPr>
    </w:p>
    <w:p w:rsidR="002F38A1" w:rsidRPr="00C618D5" w:rsidRDefault="002F38A1" w:rsidP="002F38A1">
      <w:pPr>
        <w:ind w:right="394"/>
        <w:jc w:val="both"/>
      </w:pPr>
      <w:r>
        <w:rPr>
          <w:b/>
        </w:rPr>
        <w:t xml:space="preserve">                                                                </w:t>
      </w:r>
      <w:r w:rsidRPr="00C618D5">
        <w:rPr>
          <w:b/>
        </w:rPr>
        <w:t xml:space="preserve">  </w:t>
      </w:r>
    </w:p>
    <w:p w:rsidR="002F38A1" w:rsidRPr="007D2AA0" w:rsidRDefault="002F38A1" w:rsidP="002F38A1">
      <w:pPr>
        <w:pStyle w:val="a3"/>
        <w:ind w:left="2832" w:firstLine="708"/>
        <w:rPr>
          <w:lang w:val="ru-RU"/>
        </w:rPr>
      </w:pP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 w:rsidRPr="00C618D5">
        <w:rPr>
          <w:sz w:val="24"/>
          <w:szCs w:val="24"/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7D2AA0">
        <w:rPr>
          <w:lang w:val="ru-RU"/>
        </w:rPr>
        <w:t>\</w:t>
      </w: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  <w:r>
        <w:tab/>
      </w:r>
      <w:r>
        <w:tab/>
      </w:r>
      <w:r>
        <w:tab/>
      </w: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2F38A1" w:rsidRDefault="002F38A1" w:rsidP="002F38A1">
      <w:pPr>
        <w:widowControl w:val="0"/>
        <w:tabs>
          <w:tab w:val="left" w:pos="360"/>
        </w:tabs>
        <w:spacing w:line="240" w:lineRule="atLeast"/>
        <w:jc w:val="both"/>
      </w:pPr>
    </w:p>
    <w:p w:rsidR="00604A1A" w:rsidRDefault="00604A1A"/>
    <w:sectPr w:rsidR="00604A1A" w:rsidSect="002F38A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27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E4515B"/>
    <w:multiLevelType w:val="hybridMultilevel"/>
    <w:tmpl w:val="3348C8F8"/>
    <w:lvl w:ilvl="0" w:tplc="6872577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62B3DBF"/>
    <w:multiLevelType w:val="hybridMultilevel"/>
    <w:tmpl w:val="6C2667F4"/>
    <w:lvl w:ilvl="0" w:tplc="9924743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A615CCA"/>
    <w:multiLevelType w:val="hybridMultilevel"/>
    <w:tmpl w:val="01CAFA44"/>
    <w:lvl w:ilvl="0" w:tplc="7B3C382A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7444E7"/>
    <w:multiLevelType w:val="hybridMultilevel"/>
    <w:tmpl w:val="993AD09E"/>
    <w:lvl w:ilvl="0" w:tplc="A6C453AE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2E733FFB"/>
    <w:multiLevelType w:val="hybridMultilevel"/>
    <w:tmpl w:val="15E69F84"/>
    <w:lvl w:ilvl="0" w:tplc="FAF8B98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2FEB173B"/>
    <w:multiLevelType w:val="hybridMultilevel"/>
    <w:tmpl w:val="9EFCDA46"/>
    <w:lvl w:ilvl="0" w:tplc="FBFC8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F502AF6"/>
    <w:multiLevelType w:val="hybridMultilevel"/>
    <w:tmpl w:val="9E6402AE"/>
    <w:lvl w:ilvl="0" w:tplc="68F87C7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AF48D8"/>
    <w:multiLevelType w:val="hybridMultilevel"/>
    <w:tmpl w:val="6CBCE1F0"/>
    <w:lvl w:ilvl="0" w:tplc="B90CAD14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9">
    <w:nsid w:val="46560D7B"/>
    <w:multiLevelType w:val="hybridMultilevel"/>
    <w:tmpl w:val="880CBE8E"/>
    <w:lvl w:ilvl="0" w:tplc="C8529AA8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>
    <w:nsid w:val="46655699"/>
    <w:multiLevelType w:val="hybridMultilevel"/>
    <w:tmpl w:val="4B58E10A"/>
    <w:lvl w:ilvl="0" w:tplc="996A14B2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1">
    <w:nsid w:val="4FDE4CD8"/>
    <w:multiLevelType w:val="hybridMultilevel"/>
    <w:tmpl w:val="8A8815AE"/>
    <w:lvl w:ilvl="0" w:tplc="45460C8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69F6545"/>
    <w:multiLevelType w:val="hybridMultilevel"/>
    <w:tmpl w:val="A27E313E"/>
    <w:lvl w:ilvl="0" w:tplc="E7428722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3">
    <w:nsid w:val="77681694"/>
    <w:multiLevelType w:val="hybridMultilevel"/>
    <w:tmpl w:val="B73E5304"/>
    <w:lvl w:ilvl="0" w:tplc="A7EA629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85474F3"/>
    <w:multiLevelType w:val="hybridMultilevel"/>
    <w:tmpl w:val="0766338E"/>
    <w:lvl w:ilvl="0" w:tplc="86F628A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5">
    <w:nsid w:val="7F066AF0"/>
    <w:multiLevelType w:val="hybridMultilevel"/>
    <w:tmpl w:val="4888DDA6"/>
    <w:lvl w:ilvl="0" w:tplc="1DD26112">
      <w:start w:val="1"/>
      <w:numFmt w:val="decimal"/>
      <w:lvlText w:val="%1."/>
      <w:lvlJc w:val="left"/>
      <w:pPr>
        <w:ind w:left="18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3"/>
  </w:num>
  <w:num w:numId="5">
    <w:abstractNumId w:val="3"/>
  </w:num>
  <w:num w:numId="6">
    <w:abstractNumId w:val="7"/>
  </w:num>
  <w:num w:numId="7">
    <w:abstractNumId w:val="11"/>
  </w:num>
  <w:num w:numId="8">
    <w:abstractNumId w:val="2"/>
  </w:num>
  <w:num w:numId="9">
    <w:abstractNumId w:val="1"/>
  </w:num>
  <w:num w:numId="10">
    <w:abstractNumId w:val="4"/>
  </w:num>
  <w:num w:numId="11">
    <w:abstractNumId w:val="15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F38A1"/>
    <w:rsid w:val="00020A6D"/>
    <w:rsid w:val="000F3DBA"/>
    <w:rsid w:val="002F38A1"/>
    <w:rsid w:val="00415F4E"/>
    <w:rsid w:val="005B714D"/>
    <w:rsid w:val="00604A1A"/>
    <w:rsid w:val="009647EB"/>
    <w:rsid w:val="00D76103"/>
    <w:rsid w:val="00DC130B"/>
    <w:rsid w:val="00F342D0"/>
    <w:rsid w:val="00F4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F38A1"/>
    <w:pPr>
      <w:suppressAutoHyphens/>
      <w:spacing w:after="0" w:line="100" w:lineRule="atLeast"/>
    </w:pPr>
    <w:rPr>
      <w:rFonts w:ascii="Calibri" w:eastAsia="Calibri" w:hAnsi="Calibri" w:cs="Times New Roman"/>
      <w:lang w:val="en-US" w:bidi="en-US"/>
    </w:rPr>
  </w:style>
  <w:style w:type="paragraph" w:customStyle="1" w:styleId="10">
    <w:name w:val="Абзац списка1"/>
    <w:basedOn w:val="a"/>
    <w:rsid w:val="002F38A1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1">
    <w:name w:val="Обычный (веб)1"/>
    <w:basedOn w:val="a"/>
    <w:rsid w:val="002F38A1"/>
    <w:pPr>
      <w:suppressAutoHyphens/>
      <w:spacing w:before="100" w:after="100" w:line="100" w:lineRule="atLeast"/>
    </w:pPr>
    <w:rPr>
      <w:rFonts w:ascii="Calibri" w:hAnsi="Calibri"/>
      <w:lang w:eastAsia="ar-SA"/>
    </w:rPr>
  </w:style>
  <w:style w:type="paragraph" w:styleId="a3">
    <w:name w:val="No Spacing"/>
    <w:uiPriority w:val="1"/>
    <w:qFormat/>
    <w:rsid w:val="002F38A1"/>
    <w:pPr>
      <w:suppressAutoHyphens/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DC1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89CA7-4DD4-4968-87F8-44A55804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2021-02-10T13:55:00Z</dcterms:created>
  <dcterms:modified xsi:type="dcterms:W3CDTF">2021-02-10T13:55:00Z</dcterms:modified>
</cp:coreProperties>
</file>