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A1" w:rsidRPr="00833060" w:rsidRDefault="008A59A1" w:rsidP="005435F5">
      <w:pPr>
        <w:tabs>
          <w:tab w:val="left" w:pos="1980"/>
        </w:tabs>
        <w:spacing w:line="240" w:lineRule="auto"/>
        <w:ind w:hanging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A59A1" w:rsidRPr="00833060" w:rsidRDefault="008A59A1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№2»</w:t>
      </w:r>
    </w:p>
    <w:p w:rsidR="008A59A1" w:rsidRPr="00833060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33060" w:rsidRDefault="00833060" w:rsidP="004526C6">
      <w:pPr>
        <w:spacing w:line="240" w:lineRule="auto"/>
        <w:ind w:left="382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33060" w:rsidRDefault="00833060" w:rsidP="004526C6">
      <w:pPr>
        <w:spacing w:line="240" w:lineRule="auto"/>
        <w:ind w:left="382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A59A1" w:rsidRPr="00833060" w:rsidRDefault="008A59A1" w:rsidP="00833060">
      <w:pPr>
        <w:spacing w:line="240" w:lineRule="auto"/>
        <w:ind w:left="283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color w:val="000000"/>
          <w:sz w:val="28"/>
          <w:szCs w:val="28"/>
        </w:rPr>
        <w:t>Приложение к основной образовательной программе</w:t>
      </w:r>
      <w:r w:rsidR="004526C6" w:rsidRPr="00833060">
        <w:rPr>
          <w:rFonts w:ascii="Times New Roman" w:hAnsi="Times New Roman" w:cs="Times New Roman"/>
          <w:color w:val="000000"/>
          <w:sz w:val="28"/>
          <w:szCs w:val="28"/>
        </w:rPr>
        <w:t>среднего общего образования</w:t>
      </w:r>
      <w:r w:rsidR="008330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33060">
        <w:rPr>
          <w:rFonts w:ascii="Times New Roman" w:hAnsi="Times New Roman" w:cs="Times New Roman"/>
          <w:color w:val="000000"/>
          <w:sz w:val="28"/>
          <w:szCs w:val="28"/>
        </w:rPr>
        <w:t>утверждённой приказо</w:t>
      </w:r>
      <w:r w:rsidR="00324E20"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м  № </w:t>
      </w:r>
      <w:r w:rsidR="004526C6"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178 </w:t>
      </w:r>
      <w:r w:rsidR="00324E20"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    от «</w:t>
      </w:r>
      <w:r w:rsidR="004526C6" w:rsidRPr="00833060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324E20"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4526C6" w:rsidRPr="0083306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августа</w:t>
      </w:r>
      <w:r w:rsidR="00324E20" w:rsidRPr="00833060">
        <w:rPr>
          <w:rFonts w:ascii="Times New Roman" w:hAnsi="Times New Roman" w:cs="Times New Roman"/>
          <w:color w:val="000000"/>
          <w:sz w:val="28"/>
          <w:szCs w:val="28"/>
        </w:rPr>
        <w:t>2017</w:t>
      </w:r>
      <w:r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8A59A1" w:rsidRPr="00833060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A59A1" w:rsidRPr="00833060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A59A1" w:rsidRPr="00833060" w:rsidRDefault="008A59A1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8A59A1" w:rsidRPr="00833060" w:rsidRDefault="005435F5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8A59A1" w:rsidRPr="008330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БИОЛОГИИ</w:t>
      </w:r>
    </w:p>
    <w:p w:rsidR="00833060" w:rsidRDefault="008A59A1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10-11 класс </w:t>
      </w:r>
    </w:p>
    <w:p w:rsidR="008A59A1" w:rsidRPr="00833060" w:rsidRDefault="008A59A1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>срок реализации 2 года</w:t>
      </w:r>
    </w:p>
    <w:p w:rsidR="008A59A1" w:rsidRPr="00833060" w:rsidRDefault="004722AB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r w:rsidR="008330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базовый уровень, </w:t>
      </w: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>1 час</w:t>
      </w:r>
      <w:r w:rsidR="008A59A1" w:rsidRPr="008330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неделю)</w:t>
      </w:r>
    </w:p>
    <w:p w:rsidR="00833060" w:rsidRDefault="00833060" w:rsidP="005435F5">
      <w:pPr>
        <w:tabs>
          <w:tab w:val="left" w:pos="1980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59A1" w:rsidRPr="00833060" w:rsidRDefault="008A59A1" w:rsidP="005435F5">
      <w:pPr>
        <w:tabs>
          <w:tab w:val="left" w:pos="1980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color w:val="000000"/>
          <w:sz w:val="28"/>
          <w:szCs w:val="28"/>
        </w:rPr>
        <w:t>Рабочая программа составлена на основе:</w:t>
      </w:r>
    </w:p>
    <w:p w:rsidR="008A59A1" w:rsidRPr="00833060" w:rsidRDefault="005435F5" w:rsidP="005435F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833060">
        <w:rPr>
          <w:rFonts w:ascii="Times New Roman" w:hAnsi="Times New Roman"/>
          <w:color w:val="000000"/>
          <w:sz w:val="28"/>
          <w:szCs w:val="28"/>
        </w:rPr>
        <w:t xml:space="preserve">Федерального </w:t>
      </w:r>
      <w:r w:rsidR="008A59A1" w:rsidRPr="00833060">
        <w:rPr>
          <w:rFonts w:ascii="Times New Roman" w:hAnsi="Times New Roman"/>
          <w:color w:val="000000"/>
          <w:sz w:val="28"/>
          <w:szCs w:val="28"/>
        </w:rPr>
        <w:t>государственного образовательного стандарта среднего общего образования</w:t>
      </w:r>
      <w:r w:rsidR="00766C0F" w:rsidRPr="00833060">
        <w:rPr>
          <w:rFonts w:ascii="Times New Roman" w:hAnsi="Times New Roman"/>
          <w:color w:val="000000"/>
          <w:sz w:val="28"/>
          <w:szCs w:val="28"/>
        </w:rPr>
        <w:t xml:space="preserve"> с учетом п</w:t>
      </w:r>
      <w:r w:rsidR="008A59A1" w:rsidRPr="00833060">
        <w:rPr>
          <w:rFonts w:ascii="Times New Roman" w:hAnsi="Times New Roman"/>
          <w:sz w:val="28"/>
          <w:szCs w:val="28"/>
        </w:rPr>
        <w:t>римерной программы среднего общего образовани</w:t>
      </w:r>
      <w:r w:rsidR="00833060">
        <w:rPr>
          <w:rFonts w:ascii="Times New Roman" w:hAnsi="Times New Roman"/>
          <w:sz w:val="28"/>
          <w:szCs w:val="28"/>
        </w:rPr>
        <w:t>я по биологии</w:t>
      </w:r>
      <w:r w:rsidR="00766C0F" w:rsidRPr="00833060">
        <w:rPr>
          <w:rFonts w:ascii="Times New Roman" w:hAnsi="Times New Roman"/>
          <w:sz w:val="28"/>
          <w:szCs w:val="28"/>
        </w:rPr>
        <w:t>, п</w:t>
      </w:r>
      <w:r w:rsidR="008A59A1" w:rsidRPr="00833060">
        <w:rPr>
          <w:rFonts w:ascii="Times New Roman" w:hAnsi="Times New Roman"/>
          <w:sz w:val="28"/>
          <w:szCs w:val="28"/>
        </w:rPr>
        <w:t>рограммы по биологии для 10 – 11 классов общеобразовательных учреждений (базовый уровень) В.В.Пасечника (Допущено Министерством образования и науки Российской Федерации.</w:t>
      </w:r>
      <w:r w:rsidR="00766C0F" w:rsidRPr="00833060">
        <w:rPr>
          <w:rFonts w:ascii="Times New Roman" w:hAnsi="Times New Roman"/>
          <w:sz w:val="28"/>
          <w:szCs w:val="28"/>
        </w:rPr>
        <w:t>)</w:t>
      </w:r>
    </w:p>
    <w:p w:rsidR="008A59A1" w:rsidRPr="00833060" w:rsidRDefault="008A59A1" w:rsidP="005435F5">
      <w:pPr>
        <w:tabs>
          <w:tab w:val="left" w:pos="945"/>
          <w:tab w:val="left" w:pos="19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59A1" w:rsidRDefault="008A59A1" w:rsidP="00833060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33060" w:rsidRPr="00833060" w:rsidRDefault="00833060" w:rsidP="00833060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A59A1" w:rsidRPr="00833060" w:rsidRDefault="008A59A1" w:rsidP="00833060">
      <w:pPr>
        <w:tabs>
          <w:tab w:val="left" w:pos="1980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color w:val="000000"/>
          <w:sz w:val="28"/>
          <w:szCs w:val="28"/>
        </w:rPr>
        <w:t>Разработчик</w:t>
      </w:r>
      <w:r w:rsidR="004526C6"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программы:    </w:t>
      </w:r>
    </w:p>
    <w:p w:rsidR="00766C0F" w:rsidRPr="00833060" w:rsidRDefault="00766C0F" w:rsidP="00833060">
      <w:pPr>
        <w:tabs>
          <w:tab w:val="left" w:pos="1980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>Зубова А.Л. -</w:t>
      </w:r>
      <w:r w:rsidR="008A59A1" w:rsidRPr="00833060">
        <w:rPr>
          <w:rFonts w:ascii="Times New Roman" w:hAnsi="Times New Roman" w:cs="Times New Roman"/>
          <w:color w:val="000000"/>
          <w:sz w:val="28"/>
          <w:szCs w:val="28"/>
        </w:rPr>
        <w:t>учитель биологиивысшей  квалификационной категории</w:t>
      </w:r>
    </w:p>
    <w:p w:rsidR="008A59A1" w:rsidRPr="00833060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33060">
        <w:rPr>
          <w:rFonts w:ascii="Times New Roman" w:hAnsi="Times New Roman" w:cs="Times New Roman"/>
          <w:b/>
          <w:color w:val="000000"/>
          <w:sz w:val="28"/>
          <w:szCs w:val="28"/>
        </w:rPr>
        <w:t>Пономарева Е.В.</w:t>
      </w:r>
      <w:r w:rsidRPr="00833060">
        <w:rPr>
          <w:rFonts w:ascii="Times New Roman" w:hAnsi="Times New Roman" w:cs="Times New Roman"/>
          <w:color w:val="000000"/>
          <w:sz w:val="28"/>
          <w:szCs w:val="28"/>
        </w:rPr>
        <w:t xml:space="preserve"> – учитель биологии высшей квалификационной категории</w:t>
      </w:r>
      <w:r w:rsidR="008A59A1" w:rsidRPr="0083306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6C0F" w:rsidRPr="00833060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2FD3" w:rsidRPr="00833060" w:rsidRDefault="00272FD3" w:rsidP="005435F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72FD3" w:rsidRPr="00833060" w:rsidSect="00E449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FD3" w:rsidRPr="005435F5" w:rsidRDefault="00272FD3" w:rsidP="0054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FD3" w:rsidRPr="005435F5" w:rsidSect="00E4491D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2FD3" w:rsidRPr="00833060" w:rsidRDefault="006B2652" w:rsidP="00833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60">
        <w:rPr>
          <w:rFonts w:ascii="Times New Roman" w:hAnsi="Times New Roman" w:cs="Times New Roman"/>
          <w:b/>
          <w:sz w:val="24"/>
          <w:szCs w:val="24"/>
        </w:rPr>
        <w:t>Рабочая программа по биологии</w:t>
      </w:r>
      <w:r w:rsidR="00272FD3" w:rsidRPr="00833060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Pr="00833060">
        <w:rPr>
          <w:rFonts w:ascii="Times New Roman" w:hAnsi="Times New Roman" w:cs="Times New Roman"/>
          <w:b/>
          <w:sz w:val="24"/>
          <w:szCs w:val="24"/>
        </w:rPr>
        <w:t xml:space="preserve">10-11 </w:t>
      </w:r>
      <w:r w:rsidR="00272FD3" w:rsidRPr="00833060">
        <w:rPr>
          <w:rFonts w:ascii="Times New Roman" w:hAnsi="Times New Roman" w:cs="Times New Roman"/>
          <w:b/>
          <w:sz w:val="24"/>
          <w:szCs w:val="24"/>
        </w:rPr>
        <w:t>классов общеобразовательных бюджетных учреждений составлена на основе:</w:t>
      </w:r>
    </w:p>
    <w:p w:rsidR="00833060" w:rsidRPr="00833060" w:rsidRDefault="00833060" w:rsidP="00833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40D" w:rsidRDefault="00766C0F" w:rsidP="0074640D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</w:t>
      </w:r>
      <w:r w:rsidR="0074640D">
        <w:rPr>
          <w:rFonts w:ascii="Times New Roman" w:hAnsi="Times New Roman"/>
          <w:bCs/>
          <w:sz w:val="24"/>
          <w:szCs w:val="24"/>
        </w:rPr>
        <w:t xml:space="preserve">Федеральный закон от 29.12.2012 №273-ФЗ «Об образовании в Российской Федерации» </w:t>
      </w:r>
    </w:p>
    <w:p w:rsidR="005435F5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</w:t>
      </w:r>
      <w:r w:rsidR="00766C0F" w:rsidRPr="005435F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Федерации от 17 мая 2012 г. N 413 с изменениями и дополнениями). </w:t>
      </w:r>
    </w:p>
    <w:p w:rsidR="00766C0F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</w:t>
      </w:r>
      <w:r w:rsidR="00833060">
        <w:rPr>
          <w:rFonts w:ascii="Times New Roman" w:hAnsi="Times New Roman" w:cs="Times New Roman"/>
          <w:sz w:val="24"/>
          <w:szCs w:val="24"/>
        </w:rPr>
        <w:t xml:space="preserve"> П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римерн</w:t>
      </w:r>
      <w:r w:rsidR="00833060">
        <w:rPr>
          <w:rFonts w:ascii="Times New Roman" w:eastAsia="Calibri" w:hAnsi="Times New Roman" w:cs="Times New Roman"/>
          <w:sz w:val="24"/>
          <w:szCs w:val="24"/>
        </w:rPr>
        <w:t xml:space="preserve">ая  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образовательн</w:t>
      </w:r>
      <w:r w:rsidR="00833060">
        <w:rPr>
          <w:rFonts w:ascii="Times New Roman" w:eastAsia="Calibri" w:hAnsi="Times New Roman" w:cs="Times New Roman"/>
          <w:sz w:val="24"/>
          <w:szCs w:val="24"/>
        </w:rPr>
        <w:t>ая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программ</w:t>
      </w:r>
      <w:r w:rsidR="00833060">
        <w:rPr>
          <w:rFonts w:ascii="Times New Roman" w:eastAsia="Calibri" w:hAnsi="Times New Roman" w:cs="Times New Roman"/>
          <w:sz w:val="24"/>
          <w:szCs w:val="24"/>
        </w:rPr>
        <w:t>а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среднего общего образования (</w:t>
      </w:r>
      <w:r w:rsidRPr="005435F5">
        <w:rPr>
          <w:rFonts w:ascii="Times New Roman" w:eastAsia="Calibri" w:hAnsi="Times New Roman" w:cs="Times New Roman"/>
          <w:sz w:val="24"/>
          <w:szCs w:val="24"/>
        </w:rPr>
        <w:t xml:space="preserve">одобрена 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протокол от 28 июн</w:t>
      </w:r>
      <w:r w:rsidRPr="005435F5">
        <w:rPr>
          <w:rFonts w:ascii="Times New Roman" w:eastAsia="Calibri" w:hAnsi="Times New Roman" w:cs="Times New Roman"/>
          <w:sz w:val="24"/>
          <w:szCs w:val="24"/>
        </w:rPr>
        <w:t>я 2016 г. № 2/16-з),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766C0F" w:rsidRPr="005435F5">
        <w:rPr>
          <w:rFonts w:ascii="Times New Roman" w:hAnsi="Times New Roman" w:cs="Times New Roman"/>
          <w:sz w:val="24"/>
          <w:szCs w:val="24"/>
        </w:rPr>
        <w:t>рограммы В.В.Пасечника среднего общего образования по биологии 10-11 классы, базовый уровень.</w:t>
      </w:r>
    </w:p>
    <w:p w:rsidR="00272FD3" w:rsidRPr="005435F5" w:rsidRDefault="00272FD3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5F5" w:rsidRDefault="00766C0F" w:rsidP="0083306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для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>10-11 класс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</w:t>
      </w:r>
      <w:r w:rsidR="00833060">
        <w:rPr>
          <w:rFonts w:ascii="Times New Roman" w:hAnsi="Times New Roman" w:cs="Times New Roman"/>
          <w:color w:val="000000"/>
          <w:sz w:val="24"/>
          <w:szCs w:val="24"/>
        </w:rPr>
        <w:t xml:space="preserve"> из расчета 34 часа в год ( 1 час в неделю)</w:t>
      </w:r>
      <w:bookmarkStart w:id="0" w:name="_Toc435412671"/>
      <w:bookmarkStart w:id="1" w:name="_Toc453968144"/>
    </w:p>
    <w:p w:rsidR="005435F5" w:rsidRDefault="005435F5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4E01" w:rsidRPr="008A6856" w:rsidRDefault="00564E01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6856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762314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предметные </w:t>
      </w:r>
      <w:r w:rsidRPr="008A6856">
        <w:rPr>
          <w:rFonts w:ascii="Times New Roman" w:hAnsi="Times New Roman" w:cs="Times New Roman"/>
          <w:b/>
          <w:sz w:val="24"/>
          <w:szCs w:val="24"/>
          <w:u w:val="single"/>
        </w:rPr>
        <w:t>результаты</w:t>
      </w:r>
      <w:r w:rsidRPr="008A6856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освоения обучающимися основной образовательной программы среднего общего образования</w:t>
      </w:r>
      <w:bookmarkStart w:id="2" w:name="_Toc435412672"/>
      <w:bookmarkStart w:id="3" w:name="_Toc453968145"/>
      <w:bookmarkEnd w:id="0"/>
      <w:bookmarkEnd w:id="1"/>
    </w:p>
    <w:bookmarkEnd w:id="2"/>
    <w:bookmarkEnd w:id="3"/>
    <w:p w:rsidR="006D1CF2" w:rsidRPr="008A6856" w:rsidRDefault="006D1CF2" w:rsidP="006D1CF2">
      <w:pPr>
        <w:spacing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8A6856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«Биология» на уровне среднего общего образования:</w:t>
      </w:r>
    </w:p>
    <w:p w:rsidR="006D1CF2" w:rsidRDefault="006D1CF2" w:rsidP="006D1C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способы деления клетки (митоз и мейоз);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задачи на построение фрагмента второй цепи ДНК по предложенному фрагменту первой, иРНК (мРНК) по участку ДНК;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6D1CF2" w:rsidRDefault="006D1CF2" w:rsidP="006D1CF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D1CF2" w:rsidRDefault="006D1CF2" w:rsidP="006D1C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популяцию и биологический вид по основным признакам;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многообразие организмов, применяя эволюционную теорию;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причины наследственных заболеваний;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составлять схемы переноса веществ и энергии в экосистеме (цепи питания);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последствия влияния мутагенов;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возможные причины наследственных заболеваний.</w:t>
      </w:r>
    </w:p>
    <w:p w:rsidR="00501879" w:rsidRPr="005435F5" w:rsidRDefault="00501879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342B" w:rsidRPr="005435F5" w:rsidRDefault="00F6342B" w:rsidP="005435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программы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10 класс 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>(</w:t>
      </w:r>
      <w:r w:rsidR="004722AB">
        <w:rPr>
          <w:rFonts w:ascii="Times New Roman" w:hAnsi="Times New Roman" w:cs="Times New Roman"/>
          <w:color w:val="333333"/>
          <w:sz w:val="24"/>
          <w:szCs w:val="24"/>
        </w:rPr>
        <w:t xml:space="preserve">34ч, 1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час в неделю)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Раздел 1.Введение .Биология как нау</w:t>
      </w:r>
      <w:r w:rsidR="004722AB">
        <w:rPr>
          <w:rFonts w:ascii="Times New Roman" w:hAnsi="Times New Roman" w:cs="Times New Roman"/>
          <w:b/>
          <w:color w:val="333333"/>
          <w:sz w:val="24"/>
          <w:szCs w:val="24"/>
        </w:rPr>
        <w:t>ка. Методы научного познания (3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 Сущность жизни и свойства живого. Уровни организации живой материи.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 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портретов   ученых-биологов.  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Раз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дел 2.Основы цитологии.</w:t>
      </w:r>
      <w:r w:rsidR="004722A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Клетка (13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 основные положения клеточной теории.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Значение клеточной теории для развития биологии.  Клетка как единица развития, структурная и функциональная единица живого.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Химический состав клетки. Вода и другие неорганические вещества, их роль в жизнедеятельности клеток.  Органические вещества: углеводы, белки, липиды, АТФ, их строение и роль. Ферменты, их роль в регуляции процессов жизнедеятельности.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Строение прокариотической клетки. Строение эукариотической   клетки.   Основные   компоненты   и строение мембран. Строение и функции ядра. Химический состав и строение хромосом. Цитоплазма и  клеточные органоиды. Их функции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Особенности строения клеток бактерий, грибов, животных и растений. Вирусы и бактериофаги.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Обмен веществ и превращения энергии в к клетке. Каталитический характер реакций обмена веществ.     Пластический  и энергетический  обмен.   Автотрофы и гетеротрофы. Фото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синтез, его фазы, космическая роль в биосфере. Хемо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синтез и его значение в биосфере. Биосинтез белков. Понятие о гене. ДНК — источник генетической информации. Генетической код. Матрич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ный принцип биосинтеза белков. Образование и-РНК по матрице ДНК. Регуляция биосинтеза.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гомеостазе, регуляция процессов превра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щения веществ и энергии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микропрепаратов клеток растений и животных; модели клетки; опытов, иллюстрирующих процесс фотосинтеза; моделей РНК и ДНК, различных молекул и вирусных частиц; схемы путей метаболизма в клетке; модели-аппликации «Синтез белка».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8A6856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Наблюдение клеток растений и животных на готовых микропрепаратах</w:t>
      </w:r>
    </w:p>
    <w:p w:rsidR="00F6342B" w:rsidRPr="005435F5" w:rsidRDefault="00F6342B" w:rsidP="008A6856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F6342B" w:rsidRPr="005435F5" w:rsidRDefault="00F6342B" w:rsidP="008A6856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Приготовление и описание микропрепаратов клеток растений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Раздел 3.Организм </w:t>
      </w:r>
      <w:r w:rsidR="004722AB">
        <w:rPr>
          <w:rFonts w:ascii="Times New Roman" w:hAnsi="Times New Roman" w:cs="Times New Roman"/>
          <w:b/>
          <w:color w:val="333333"/>
          <w:sz w:val="24"/>
          <w:szCs w:val="24"/>
        </w:rPr>
        <w:t>(18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Самовоспроизведение — всеобщее свойство живого. Митоз как основа бесполого размножения и роста 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гоклеточных организмов, его фазы и биологическое значение.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Формы размножения организмов. Бесполое размно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жение и его типы. Половое размножение. Мейоз, его биологическое значение. Сперматогенез. Овогенез. Оп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лодотворение. Особенности оплодотворения у цветко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вых растений. Биологическое значение оплодотворения.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индивидуального развития (онтогенеза)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ганизмов. Деление, рост, дифференциация клеток,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ганогенез, размножение, старение, смерть особей. Он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тогенез растений. Онтогенез животных. Взаимовлияние организма. Уровни приспособления организма к ме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няющимся условиям. Старение и смерть организмов.Специфика онтогенеза при бесполом размножении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 </w:t>
      </w:r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Mo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ногибридное скрещивание. Закон доминирования. Закон расщепления. Полное и неполное доминирование.  Закон чистоты гамет и его цитологическое обоснование. Множественные аллели. Анализирующее скрещивание Дигибридное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Генетическое определение пола. Генетическая структура половых хромосом. Гомогаметный и гетерогаметный пол. Наследование признаков, сцепленных с полом. Хромосомная теория наследственности. Группы сцепления генов. Сцепленное наследование признаком Закон Т. Моргана. Полное и неполное сцепление генов. Генетические карты хромосом.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Генотип как целостная система. Хромосомная и цитоплазматическая наследственность. Взаимодействие аллельных (доминирование, неполное доминирование, кодоминирование и сверхдоминирование) и неаллельных (комплементарность, эпистаз и полимерия) генов в определении признаков. Плейотропия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Комбинативная изменчивость. Возникновение раз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личных комбинаций генов и их роль в создании генети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ческого разнообразия в пределах вида. Эволюционное значение комбинативной изменчивости. Закон гомоло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гических рядов в наследственной изменчивости.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Фенотипическая, или модификационная, изменчи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вость. Роль условий внешней среды в развитии и прояв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лении признаков и свойств. Статистические законо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мерности модификационной изменчивости. Управле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доминированием.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Методы изучения наследственности человека. Гене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тическое разнообразие человека. Генетические данные о происхождении человека и человеческих расах. Харак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тер наследования признаков у человека. Генетические основы здоровья. Влияние среды на генетическое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Генетические болезни. Генотип и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Генофонд популяции. Соотношение биологического и социального наследования. Социаль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ные проблемы генетики, Этические проблемы генной инженерии. Генетический прогноз и медико-генетиче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ское консультирование, их практическое значение, за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дачи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Задачи и методы селекции. Генетика как научная ос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нова селекции организмов. Исходный материал для се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лекции. Учение Н. И. Вавилова о центрах происхожде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ния культурных растений. Порода, сорт, штамм. Селек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ция растений и животных. Искусственный отбор в селекции. Гибридизация как метод в селекции. Типы скрещиваний. Полиплоидия в селекции растений. 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стижения современной селекции.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Микроорганизмы, грибы, прокариоты как объекты биотехнологии. Селекция микроорганизмов, ее значе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для микробиологической промышленности. Мик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робиологическое производство пищевых продуктов, 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таминов, ферментов, лекарств и т. д. Проблемы и перс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пективы биотехнологии.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Генная и клеточная инженерия, ее достижения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виды бесполого и полового размножения, эмбрионального и постэмбрионального развития высших растений, сходство зародышей   позвоночных   животных;   схем   митоза   и мейоза, моделей-аппликаций, иллюстрирующих законы наследственности, перекрест хромосом; результа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тов опытов, показывающих влияние условий среды на изменчивость организмов; гербарных материалов, кол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лекций, муляжей гибридных, полиплоидных растений.</w:t>
      </w:r>
    </w:p>
    <w:p w:rsidR="00046AA8" w:rsidRDefault="00F6342B" w:rsidP="00046AA8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Лабораторная работа</w:t>
      </w:r>
    </w:p>
    <w:p w:rsidR="00046AA8" w:rsidRPr="00046AA8" w:rsidRDefault="00046AA8" w:rsidP="00046A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Лабораторная работа №1«Наблюдение клеток растений и животных под микроскопом на готовых микропрепаратах»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Лабораторная работа № 2: </w:t>
      </w:r>
      <w:r w:rsidRPr="00046AA8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Лабоаторная работа№3</w:t>
      </w: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>Лабораторная работа№ 4Выявление признаков сходства зародышей человека и других млекопитающих как доказательство их родства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F6342B" w:rsidRPr="00E3510C" w:rsidRDefault="00F6342B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E3510C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Решение элементарных генетических задач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Составление простейших схем скрещивания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Выявление источников мутагенов в окружающей среде(косвенно) и оценка возможных последствий их влияния на организм</w:t>
      </w:r>
    </w:p>
    <w:p w:rsidR="00F6342B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Анализ и оценка этических аспектов развития некоторых исследований в биотехнологии.</w:t>
      </w:r>
    </w:p>
    <w:p w:rsidR="005435F5" w:rsidRDefault="005435F5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Тематическое</w:t>
      </w:r>
      <w:bookmarkStart w:id="4" w:name="_GoBack"/>
      <w:bookmarkEnd w:id="4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планирование</w:t>
      </w:r>
      <w:r w:rsidR="004526C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10 класс </w:t>
      </w:r>
    </w:p>
    <w:tbl>
      <w:tblPr>
        <w:tblW w:w="10070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98"/>
        <w:gridCol w:w="4395"/>
        <w:gridCol w:w="1417"/>
        <w:gridCol w:w="1559"/>
        <w:gridCol w:w="1701"/>
      </w:tblGrid>
      <w:tr w:rsidR="00A02522" w:rsidRPr="00CF09F7" w:rsidTr="00A02522">
        <w:trPr>
          <w:trHeight w:val="560"/>
        </w:trPr>
        <w:tc>
          <w:tcPr>
            <w:tcW w:w="998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лабораторных работ</w:t>
            </w: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практических работ</w:t>
            </w:r>
          </w:p>
        </w:tc>
      </w:tr>
      <w:tr w:rsidR="00A02522" w:rsidRPr="00CF09F7" w:rsidTr="00A02522">
        <w:trPr>
          <w:trHeight w:val="851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Введение </w:t>
            </w:r>
          </w:p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Исто</w:t>
            </w: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рия биологии, методы науки. Сущность живого, уровни организации живой материи</w:t>
            </w:r>
          </w:p>
        </w:tc>
        <w:tc>
          <w:tcPr>
            <w:tcW w:w="1417" w:type="dxa"/>
          </w:tcPr>
          <w:p w:rsidR="00A02522" w:rsidRPr="00CF09F7" w:rsidRDefault="004722AB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583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цитологии. Клетка</w:t>
            </w:r>
          </w:p>
        </w:tc>
        <w:tc>
          <w:tcPr>
            <w:tcW w:w="1417" w:type="dxa"/>
          </w:tcPr>
          <w:p w:rsidR="00A02522" w:rsidRPr="00CF09F7" w:rsidRDefault="004722AB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407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722AB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Организм</w:t>
            </w:r>
          </w:p>
          <w:p w:rsidR="00A02522" w:rsidRPr="00CF09F7" w:rsidRDefault="004722AB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материла за курс 10 класса</w:t>
            </w:r>
          </w:p>
        </w:tc>
        <w:tc>
          <w:tcPr>
            <w:tcW w:w="1417" w:type="dxa"/>
          </w:tcPr>
          <w:p w:rsidR="004722AB" w:rsidRDefault="004722AB" w:rsidP="00472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A02522" w:rsidRPr="00CF09F7" w:rsidRDefault="004722AB" w:rsidP="00472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 обобщение материала 1 ч)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065C" w:rsidRPr="00CF09F7" w:rsidTr="00A02522">
        <w:trPr>
          <w:trHeight w:val="407"/>
        </w:trPr>
        <w:tc>
          <w:tcPr>
            <w:tcW w:w="998" w:type="dxa"/>
            <w:shd w:val="clear" w:color="auto" w:fill="auto"/>
            <w:vAlign w:val="center"/>
          </w:tcPr>
          <w:p w:rsidR="008C065C" w:rsidRPr="00CF09F7" w:rsidRDefault="008C065C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C065C" w:rsidRPr="00BE1F0F" w:rsidRDefault="008C065C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8C065C" w:rsidRDefault="008C065C" w:rsidP="00472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8C065C" w:rsidRDefault="008C065C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C065C" w:rsidRDefault="008C065C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E1F0F" w:rsidRPr="005435F5" w:rsidRDefault="00BE1F0F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11 класс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r w:rsidR="004722AB">
        <w:rPr>
          <w:rFonts w:ascii="Times New Roman" w:hAnsi="Times New Roman" w:cs="Times New Roman"/>
          <w:color w:val="333333"/>
          <w:sz w:val="24"/>
          <w:szCs w:val="24"/>
        </w:rPr>
        <w:t>34 ч, 1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ч в неделю)</w:t>
      </w: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Раздел 4.Вид (</w:t>
      </w:r>
      <w:r w:rsidR="004722AB">
        <w:rPr>
          <w:rFonts w:ascii="Times New Roman" w:hAnsi="Times New Roman" w:cs="Times New Roman"/>
          <w:b/>
          <w:bCs/>
          <w:color w:val="333333"/>
          <w:sz w:val="24"/>
          <w:szCs w:val="24"/>
        </w:rPr>
        <w:t>20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Сущность эволюционного подхода и его методическое значение.  Основные признаки биологической эволюции: адаптивность, поступательный характер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проблемы и методы эволюционного учения, его синтетический характер. Основные этапы развития эволюционных идей. Значение данных других  наук для доказательства эволюции органического мира. Комплексность методов изучения эволюционного процесса.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  Вид. Критерии вида. Видообразование. Понятие микроэволюции. Популяционная структура вида. Популяция как элементарная эволюционная единица. Факторы  эволюции и их характеристика. Естественный отбор— движущая и направляющая сила эволюции. Предпосылки действия естественного отбора. Наследственная гетерогенность особей. Борьба за существование  как основа естественного отбора. Механизм действия отбора. Основные формы отбора. Роль естественного отбора в формировании новых свойств,  признаков и новых видов. Возникновение адаптации и их относительный  характер. Взаимоприспособленность видов как </w:t>
      </w:r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pe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зультат действия естественного отбора.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Значение знаний о микроэволюции для управления природными популяциями, решения проблем </w:t>
      </w:r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o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храны природы и рационального природопользования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макроэволюции. Соотношение микро- и  макроэволюции. Макроэволюция и филогенез. Закономерности филогенеза.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Главные направления эволюции.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Значение эволюционной теории в практической деятельности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 xml:space="preserve">эволюции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органического мира. Основные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>на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правления эволюции различных групп растений и животных.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Филогенетические связи в живой природе. Современные классификации живых организмов.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Место человека в системе органического мира.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Доказательства происхождения человека от животных. Движущие силы антропогенеза. Биологические  и социальные факторы антропогенеза. Основные   направления эволюции человека. Прародина человечества. Расы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Популяционная структура вида </w:t>
      </w:r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Homosapiens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. Развитие материальной и духовной культуры, преобразование природы. Факторы эволюции современной эволюции человека. Влияние деятельности человека на биосферу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живых растений и животных, гербарных экземпляров, коллекций, показывающих индиви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дуальную изменчивость и разнообразие сортов культур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ных растений и пород домашних животных, а также результаты приспособленности организмов к среде обитания и результаты видообразования; примеров го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мологичных и аналогичных органов, их строения и про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исхождения в процессе онтогенеза; схем, иллюстрирую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щих процессы видообразования и соотношение путей прогрессивной биологической эволюции, окаменелостей, отпечатков растений и животных в древних породах; репродукций картин, отражающих флору и фауну различных эр и периодов.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1.Описание особей вида по морфологическому критерию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2.Выявление изменчивости у особей одного вида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3.Выявление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приспособлений у  организмов к среде обитания.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4.Анализ и оценка различных гипотез происхождения жизни.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5.Анализ и оценка различных гипотез происхождения человека.</w:t>
      </w: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Раздел 5.Экосистемы (</w:t>
      </w:r>
      <w:r w:rsidR="004722AB">
        <w:rPr>
          <w:rFonts w:ascii="Times New Roman" w:hAnsi="Times New Roman" w:cs="Times New Roman"/>
          <w:b/>
          <w:bCs/>
          <w:color w:val="333333"/>
          <w:sz w:val="24"/>
          <w:szCs w:val="24"/>
        </w:rPr>
        <w:t>14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Абиотические факторы среды. Роль температуры, освещенности, влажности и других факторов в жизнедеятельности сообществ. Ин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тенсивность действия фактора среды; ограничивающий фактор. Взаи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модействие факторов среды, пределы выносливости. Адаптации организмов. Биотические факторы среды. Формы взаимоотношений между организмами. Позитивные отно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шения — симбиоз: мутуализм, кооперация, комменсализм. Антибио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тические отношения: хищничество, паразитизм, конкуренция. Нейт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ральные отношения — нейтрализм.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Экосистема, её структура. Учение В. Н. Сукачёвым учения о биогеоценозе. Популяция – основная единица биогеоценоза. Агроэкосистемы.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Учение В. И. Вернадского о биосфере. Круговорот веществ и энергетические процессы в 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сфере.  Место и роль человека в биосфере. Антропогенное воздействие на биосферу. Понятие о ноосфере. Ноосферное мышле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ние. Международные и национальные программы оздоровления природной среды.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структуру биосферы; схем круговорота веществ и превращения энергии в биосфере; влияния хозяйственной деятель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ности человека на природу.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Лабораторные и практические работы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Выявление антропогенных изменений в экосистемах своей местности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Составление схем передачи веществ и энергии (цепей питания)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Сравнительная характеристика природных экосистем и агроэкосистем своей местности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Исследование изменений в экосистемах на биологических моделях(аквариум)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Решение экологических задач</w:t>
      </w:r>
    </w:p>
    <w:p w:rsidR="004526C6" w:rsidRPr="004526C6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Анализ и оценка последствий собственной деятельности в окружающей среде, глобальных экологических проблем и путей их решения</w:t>
      </w:r>
    </w:p>
    <w:p w:rsidR="004526C6" w:rsidRPr="004526C6" w:rsidRDefault="004526C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4526C6" w:rsidRDefault="004526C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Pr="004526C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4526C6" w:rsidRPr="004526C6" w:rsidRDefault="004526C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3C128F" w:rsidRDefault="003C128F" w:rsidP="004526C6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  <w:r w:rsidRPr="003C128F">
        <w:rPr>
          <w:rFonts w:ascii="Times New Roman" w:hAnsi="Times New Roman" w:cs="Times New Roman"/>
          <w:b/>
          <w:color w:val="262626"/>
          <w:sz w:val="24"/>
          <w:szCs w:val="24"/>
        </w:rPr>
        <w:t>Тематическое планирование</w:t>
      </w:r>
      <w:r w:rsidR="004526C6">
        <w:rPr>
          <w:rFonts w:ascii="Times New Roman" w:hAnsi="Times New Roman" w:cs="Times New Roman"/>
          <w:b/>
          <w:color w:val="262626"/>
          <w:sz w:val="24"/>
          <w:szCs w:val="24"/>
        </w:rPr>
        <w:t xml:space="preserve">  11 класс </w:t>
      </w:r>
    </w:p>
    <w:p w:rsidR="003C128F" w:rsidRPr="005435F5" w:rsidRDefault="003C128F" w:rsidP="003C128F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118"/>
        <w:gridCol w:w="2693"/>
        <w:gridCol w:w="2268"/>
      </w:tblGrid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8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лабораторных работ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B2871" w:rsidRPr="006B2871" w:rsidRDefault="004722AB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693" w:type="dxa"/>
          </w:tcPr>
          <w:p w:rsidR="006B2871" w:rsidRPr="006B2871" w:rsidRDefault="004722AB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3 л.р.</w:t>
            </w:r>
            <w:r w:rsidR="004722AB" w:rsidRPr="006B2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65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722AB" w:rsidRPr="006B2871">
              <w:rPr>
                <w:rFonts w:ascii="Times New Roman" w:hAnsi="Times New Roman" w:cs="Times New Roman"/>
                <w:sz w:val="24"/>
                <w:szCs w:val="24"/>
              </w:rPr>
              <w:t>2 п.р.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4722AB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6B2871" w:rsidRPr="006B2871" w:rsidRDefault="004722AB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2693" w:type="dxa"/>
          </w:tcPr>
          <w:p w:rsidR="006B2871" w:rsidRPr="006B2871" w:rsidRDefault="004722AB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6B2871" w:rsidRPr="006B2871" w:rsidRDefault="008C065C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722AB" w:rsidRPr="006B2871">
              <w:rPr>
                <w:rFonts w:ascii="Times New Roman" w:hAnsi="Times New Roman" w:cs="Times New Roman"/>
                <w:sz w:val="24"/>
                <w:szCs w:val="24"/>
              </w:rPr>
              <w:t>6 п.р.</w:t>
            </w:r>
          </w:p>
        </w:tc>
      </w:tr>
      <w:tr w:rsidR="008C065C" w:rsidRPr="006B2871" w:rsidTr="00A35EFE">
        <w:trPr>
          <w:jc w:val="center"/>
        </w:trPr>
        <w:tc>
          <w:tcPr>
            <w:tcW w:w="993" w:type="dxa"/>
          </w:tcPr>
          <w:p w:rsidR="008C065C" w:rsidRDefault="008C065C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C065C" w:rsidRDefault="008C065C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065C" w:rsidRDefault="008C065C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8C065C" w:rsidRPr="006B2871" w:rsidRDefault="008C065C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5F5">
        <w:rPr>
          <w:rFonts w:ascii="Times New Roman" w:hAnsi="Times New Roman" w:cs="Times New Roman"/>
          <w:b/>
          <w:sz w:val="24"/>
          <w:szCs w:val="24"/>
        </w:rPr>
        <w:t>Рабочая программа выполняет следующие основные функции: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1.Нормативная функция определяет объем и порядок преподавания учебной дисциплины.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8A6856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 Организационно-планирующая функция предусматривает выделение этапов обучения ,структурирование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с учетом индивидуальных особенностей учащихся.</w:t>
      </w:r>
    </w:p>
    <w:sectPr w:rsidR="008A6856" w:rsidSect="00A3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>
    <w:nsid w:val="00B964AA"/>
    <w:multiLevelType w:val="hybridMultilevel"/>
    <w:tmpl w:val="E4B6BFF8"/>
    <w:lvl w:ilvl="0" w:tplc="10562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A26EC"/>
    <w:multiLevelType w:val="hybridMultilevel"/>
    <w:tmpl w:val="5F52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84488"/>
    <w:multiLevelType w:val="hybridMultilevel"/>
    <w:tmpl w:val="646E6E5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CD4922"/>
    <w:multiLevelType w:val="hybridMultilevel"/>
    <w:tmpl w:val="D7AA3E00"/>
    <w:lvl w:ilvl="0" w:tplc="40E267C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E7A12"/>
    <w:multiLevelType w:val="hybridMultilevel"/>
    <w:tmpl w:val="E9B0A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55B8A"/>
    <w:multiLevelType w:val="hybridMultilevel"/>
    <w:tmpl w:val="0266568A"/>
    <w:lvl w:ilvl="0" w:tplc="265017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3B9570E2"/>
    <w:multiLevelType w:val="hybridMultilevel"/>
    <w:tmpl w:val="BAAE3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5">
    <w:nsid w:val="6B137360"/>
    <w:multiLevelType w:val="hybridMultilevel"/>
    <w:tmpl w:val="F3BE66E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6B6A1A22"/>
    <w:multiLevelType w:val="hybridMultilevel"/>
    <w:tmpl w:val="04C0B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0F9B"/>
    <w:multiLevelType w:val="hybridMultilevel"/>
    <w:tmpl w:val="D9F8930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1"/>
  </w:num>
  <w:num w:numId="5">
    <w:abstractNumId w:val="1"/>
  </w:num>
  <w:num w:numId="6">
    <w:abstractNumId w:val="9"/>
  </w:num>
  <w:num w:numId="7">
    <w:abstractNumId w:val="17"/>
  </w:num>
  <w:num w:numId="8">
    <w:abstractNumId w:val="15"/>
  </w:num>
  <w:num w:numId="9">
    <w:abstractNumId w:val="4"/>
  </w:num>
  <w:num w:numId="10">
    <w:abstractNumId w:val="16"/>
  </w:num>
  <w:num w:numId="11">
    <w:abstractNumId w:val="7"/>
  </w:num>
  <w:num w:numId="12">
    <w:abstractNumId w:val="6"/>
  </w:num>
  <w:num w:numId="13">
    <w:abstractNumId w:val="5"/>
  </w:num>
  <w:num w:numId="14">
    <w:abstractNumId w:val="12"/>
  </w:num>
  <w:num w:numId="15">
    <w:abstractNumId w:val="0"/>
  </w:num>
  <w:num w:numId="16">
    <w:abstractNumId w:val="3"/>
  </w:num>
  <w:num w:numId="17">
    <w:abstractNumId w:val="8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savePreviewPicture/>
  <w:doNotValidateAgainstSchema/>
  <w:doNotDemarcateInvalidXml/>
  <w:compat/>
  <w:rsids>
    <w:rsidRoot w:val="00C91F03"/>
    <w:rsid w:val="000178A0"/>
    <w:rsid w:val="000303FC"/>
    <w:rsid w:val="00030C1A"/>
    <w:rsid w:val="000324B1"/>
    <w:rsid w:val="00046AA8"/>
    <w:rsid w:val="000473BB"/>
    <w:rsid w:val="00050718"/>
    <w:rsid w:val="00080B9F"/>
    <w:rsid w:val="000838A2"/>
    <w:rsid w:val="000958C7"/>
    <w:rsid w:val="000A0176"/>
    <w:rsid w:val="000A5D12"/>
    <w:rsid w:val="000B0405"/>
    <w:rsid w:val="000D01C0"/>
    <w:rsid w:val="00126DA6"/>
    <w:rsid w:val="0015219A"/>
    <w:rsid w:val="00172821"/>
    <w:rsid w:val="00185A41"/>
    <w:rsid w:val="00187ED1"/>
    <w:rsid w:val="001B0D39"/>
    <w:rsid w:val="001C65B6"/>
    <w:rsid w:val="001D70FA"/>
    <w:rsid w:val="00204F26"/>
    <w:rsid w:val="00244BEC"/>
    <w:rsid w:val="00261B6A"/>
    <w:rsid w:val="00265CA6"/>
    <w:rsid w:val="00272FD3"/>
    <w:rsid w:val="002867EF"/>
    <w:rsid w:val="00295E10"/>
    <w:rsid w:val="002A0FE5"/>
    <w:rsid w:val="002B5862"/>
    <w:rsid w:val="002D6B4A"/>
    <w:rsid w:val="00315E9B"/>
    <w:rsid w:val="00324E20"/>
    <w:rsid w:val="00376585"/>
    <w:rsid w:val="003A4579"/>
    <w:rsid w:val="003C128F"/>
    <w:rsid w:val="003C1E06"/>
    <w:rsid w:val="003D3EE2"/>
    <w:rsid w:val="003E524A"/>
    <w:rsid w:val="003F44F0"/>
    <w:rsid w:val="00404067"/>
    <w:rsid w:val="004374C3"/>
    <w:rsid w:val="004526C6"/>
    <w:rsid w:val="0045308D"/>
    <w:rsid w:val="00457D5C"/>
    <w:rsid w:val="00462EB0"/>
    <w:rsid w:val="004722AB"/>
    <w:rsid w:val="00491D75"/>
    <w:rsid w:val="004A7D7F"/>
    <w:rsid w:val="004B01B2"/>
    <w:rsid w:val="004C394D"/>
    <w:rsid w:val="004D2487"/>
    <w:rsid w:val="004D44F5"/>
    <w:rsid w:val="00501879"/>
    <w:rsid w:val="0050390F"/>
    <w:rsid w:val="0051294D"/>
    <w:rsid w:val="00517A0E"/>
    <w:rsid w:val="005435F5"/>
    <w:rsid w:val="00556C12"/>
    <w:rsid w:val="00557C61"/>
    <w:rsid w:val="005626A4"/>
    <w:rsid w:val="00564E01"/>
    <w:rsid w:val="00570814"/>
    <w:rsid w:val="00586E6C"/>
    <w:rsid w:val="005B3DF2"/>
    <w:rsid w:val="005D031B"/>
    <w:rsid w:val="005D315C"/>
    <w:rsid w:val="005E56FA"/>
    <w:rsid w:val="005F33E2"/>
    <w:rsid w:val="00600EDC"/>
    <w:rsid w:val="0060782C"/>
    <w:rsid w:val="00630158"/>
    <w:rsid w:val="006308C9"/>
    <w:rsid w:val="0063338F"/>
    <w:rsid w:val="006350ED"/>
    <w:rsid w:val="006439FC"/>
    <w:rsid w:val="00647BEF"/>
    <w:rsid w:val="00672582"/>
    <w:rsid w:val="0069127A"/>
    <w:rsid w:val="006957B0"/>
    <w:rsid w:val="006A34B8"/>
    <w:rsid w:val="006A3FC6"/>
    <w:rsid w:val="006B2652"/>
    <w:rsid w:val="006B2871"/>
    <w:rsid w:val="006B4CCC"/>
    <w:rsid w:val="006D1CF2"/>
    <w:rsid w:val="006E26DD"/>
    <w:rsid w:val="006E4733"/>
    <w:rsid w:val="0072186A"/>
    <w:rsid w:val="0073341E"/>
    <w:rsid w:val="0074640D"/>
    <w:rsid w:val="00754EC1"/>
    <w:rsid w:val="00762314"/>
    <w:rsid w:val="00765738"/>
    <w:rsid w:val="00766C0F"/>
    <w:rsid w:val="00790279"/>
    <w:rsid w:val="007D687E"/>
    <w:rsid w:val="007E0356"/>
    <w:rsid w:val="007E4369"/>
    <w:rsid w:val="007E6300"/>
    <w:rsid w:val="008146AE"/>
    <w:rsid w:val="008300E1"/>
    <w:rsid w:val="00833060"/>
    <w:rsid w:val="00833EFA"/>
    <w:rsid w:val="00834491"/>
    <w:rsid w:val="00840D1E"/>
    <w:rsid w:val="00842F74"/>
    <w:rsid w:val="00846588"/>
    <w:rsid w:val="008465CE"/>
    <w:rsid w:val="008A59A1"/>
    <w:rsid w:val="008A6856"/>
    <w:rsid w:val="008B18CD"/>
    <w:rsid w:val="008C022C"/>
    <w:rsid w:val="008C065C"/>
    <w:rsid w:val="008C5FBA"/>
    <w:rsid w:val="008F172B"/>
    <w:rsid w:val="008F2742"/>
    <w:rsid w:val="00900AF3"/>
    <w:rsid w:val="0091502B"/>
    <w:rsid w:val="009155EE"/>
    <w:rsid w:val="009450E0"/>
    <w:rsid w:val="009539DE"/>
    <w:rsid w:val="00985640"/>
    <w:rsid w:val="009C00B6"/>
    <w:rsid w:val="009C0174"/>
    <w:rsid w:val="009C156F"/>
    <w:rsid w:val="00A00519"/>
    <w:rsid w:val="00A02522"/>
    <w:rsid w:val="00A0783C"/>
    <w:rsid w:val="00A1263F"/>
    <w:rsid w:val="00A27F12"/>
    <w:rsid w:val="00A33C48"/>
    <w:rsid w:val="00A35EFE"/>
    <w:rsid w:val="00A77975"/>
    <w:rsid w:val="00AA6848"/>
    <w:rsid w:val="00AB7DCF"/>
    <w:rsid w:val="00AC7664"/>
    <w:rsid w:val="00AD534B"/>
    <w:rsid w:val="00AD7A9A"/>
    <w:rsid w:val="00B152A7"/>
    <w:rsid w:val="00B21B05"/>
    <w:rsid w:val="00B46665"/>
    <w:rsid w:val="00B769CC"/>
    <w:rsid w:val="00BA0A28"/>
    <w:rsid w:val="00BC37A9"/>
    <w:rsid w:val="00BE1F0F"/>
    <w:rsid w:val="00C04B61"/>
    <w:rsid w:val="00C364CB"/>
    <w:rsid w:val="00C44619"/>
    <w:rsid w:val="00C62296"/>
    <w:rsid w:val="00C91F03"/>
    <w:rsid w:val="00CD3CAE"/>
    <w:rsid w:val="00CD63EF"/>
    <w:rsid w:val="00CD7A8C"/>
    <w:rsid w:val="00CE3788"/>
    <w:rsid w:val="00CF09F7"/>
    <w:rsid w:val="00D01659"/>
    <w:rsid w:val="00D05D42"/>
    <w:rsid w:val="00D2749B"/>
    <w:rsid w:val="00D42AE7"/>
    <w:rsid w:val="00D61CBD"/>
    <w:rsid w:val="00D71ABA"/>
    <w:rsid w:val="00DA1F69"/>
    <w:rsid w:val="00DB00DF"/>
    <w:rsid w:val="00DD661B"/>
    <w:rsid w:val="00DE32BD"/>
    <w:rsid w:val="00DF49D6"/>
    <w:rsid w:val="00E0497E"/>
    <w:rsid w:val="00E2117C"/>
    <w:rsid w:val="00E3510C"/>
    <w:rsid w:val="00E4491D"/>
    <w:rsid w:val="00E931C9"/>
    <w:rsid w:val="00EB2367"/>
    <w:rsid w:val="00ED3F41"/>
    <w:rsid w:val="00ED5B1D"/>
    <w:rsid w:val="00EE674F"/>
    <w:rsid w:val="00F04CBE"/>
    <w:rsid w:val="00F04D07"/>
    <w:rsid w:val="00F07EA0"/>
    <w:rsid w:val="00F5019E"/>
    <w:rsid w:val="00F6342B"/>
    <w:rsid w:val="00F824C8"/>
    <w:rsid w:val="00FA3B6E"/>
    <w:rsid w:val="00FE273A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1F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9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64E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C91F03"/>
    <w:pPr>
      <w:spacing w:after="0" w:line="360" w:lineRule="atLeast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0"/>
    <w:qFormat/>
    <w:rsid w:val="00C91F03"/>
    <w:pPr>
      <w:ind w:left="720"/>
    </w:pPr>
  </w:style>
  <w:style w:type="paragraph" w:styleId="21">
    <w:name w:val="Body Text Indent 2"/>
    <w:basedOn w:val="a0"/>
    <w:link w:val="22"/>
    <w:uiPriority w:val="99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laceholder Text"/>
    <w:uiPriority w:val="99"/>
    <w:semiHidden/>
    <w:rsid w:val="00DB00DF"/>
    <w:rPr>
      <w:rFonts w:cs="Times New Roman"/>
      <w:color w:val="808080"/>
    </w:rPr>
  </w:style>
  <w:style w:type="paragraph" w:styleId="a8">
    <w:name w:val="Balloon Text"/>
    <w:basedOn w:val="a0"/>
    <w:link w:val="a9"/>
    <w:uiPriority w:val="99"/>
    <w:semiHidden/>
    <w:rsid w:val="00DB00D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0"/>
    <w:uiPriority w:val="99"/>
    <w:rsid w:val="00754E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uiPriority w:val="99"/>
    <w:rsid w:val="00754EC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9A1"/>
    <w:rPr>
      <w:rFonts w:cs="Times New Roman"/>
      <w:sz w:val="22"/>
      <w:szCs w:val="22"/>
    </w:rPr>
  </w:style>
  <w:style w:type="paragraph" w:customStyle="1" w:styleId="a">
    <w:name w:val="Перечень"/>
    <w:basedOn w:val="a0"/>
    <w:next w:val="a0"/>
    <w:link w:val="ad"/>
    <w:qFormat/>
    <w:rsid w:val="00F04D07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d">
    <w:name w:val="Перечень Знак"/>
    <w:link w:val="a"/>
    <w:rsid w:val="00F04D07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link w:val="3"/>
    <w:semiHidden/>
    <w:rsid w:val="00564E01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1F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9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0"/>
      <w:szCs w:val="20"/>
      <w:lang w:val="x-none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64E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9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 w:cs="Times New Roman"/>
      <w:b/>
      <w:bCs/>
      <w:sz w:val="24"/>
      <w:szCs w:val="24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C91F03"/>
    <w:pPr>
      <w:spacing w:after="0" w:line="360" w:lineRule="atLeast"/>
      <w:ind w:firstLine="567"/>
      <w:jc w:val="both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a5">
    <w:name w:val="Основной текст с отступом Знак"/>
    <w:link w:val="a4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0"/>
    <w:qFormat/>
    <w:rsid w:val="00C91F03"/>
    <w:pPr>
      <w:ind w:left="720"/>
    </w:pPr>
  </w:style>
  <w:style w:type="paragraph" w:styleId="21">
    <w:name w:val="Body Text Indent 2"/>
    <w:basedOn w:val="a0"/>
    <w:link w:val="22"/>
    <w:uiPriority w:val="99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laceholder Text"/>
    <w:uiPriority w:val="99"/>
    <w:semiHidden/>
    <w:rsid w:val="00DB00DF"/>
    <w:rPr>
      <w:rFonts w:cs="Times New Roman"/>
      <w:color w:val="808080"/>
    </w:rPr>
  </w:style>
  <w:style w:type="paragraph" w:styleId="a8">
    <w:name w:val="Balloon Text"/>
    <w:basedOn w:val="a0"/>
    <w:link w:val="a9"/>
    <w:uiPriority w:val="99"/>
    <w:semiHidden/>
    <w:rsid w:val="00DB00DF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0"/>
    <w:uiPriority w:val="99"/>
    <w:rsid w:val="00754E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uiPriority w:val="99"/>
    <w:rsid w:val="00754EC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9A1"/>
    <w:rPr>
      <w:rFonts w:cs="Times New Roman"/>
      <w:sz w:val="22"/>
      <w:szCs w:val="22"/>
    </w:rPr>
  </w:style>
  <w:style w:type="paragraph" w:customStyle="1" w:styleId="a">
    <w:name w:val="Перечень"/>
    <w:basedOn w:val="a0"/>
    <w:next w:val="a0"/>
    <w:link w:val="ad"/>
    <w:qFormat/>
    <w:rsid w:val="00F04D07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x-none" w:eastAsia="x-none"/>
    </w:rPr>
  </w:style>
  <w:style w:type="character" w:customStyle="1" w:styleId="ad">
    <w:name w:val="Перечень Знак"/>
    <w:link w:val="a"/>
    <w:rsid w:val="00F04D07"/>
    <w:rPr>
      <w:rFonts w:ascii="Times New Roman" w:eastAsia="Calibri" w:hAnsi="Times New Roman" w:cs="Times New Roman"/>
      <w:sz w:val="28"/>
      <w:u w:color="000000"/>
      <w:bdr w:val="nil"/>
      <w:lang w:val="x-none"/>
    </w:rPr>
  </w:style>
  <w:style w:type="character" w:customStyle="1" w:styleId="30">
    <w:name w:val="Заголовок 3 Знак"/>
    <w:link w:val="3"/>
    <w:semiHidden/>
    <w:rsid w:val="00564E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0EE9-E4F7-4857-9808-170BEB51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бюджетное учреждение</vt:lpstr>
    </vt:vector>
  </TitlesOfParts>
  <Company>RePack by SPecialiST</Company>
  <LinksUpToDate>false</LinksUpToDate>
  <CharactersWithSpaces>19548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бюджетное учреждение</dc:title>
  <dc:creator>Лариса</dc:creator>
  <cp:lastModifiedBy>Windows User</cp:lastModifiedBy>
  <cp:revision>2</cp:revision>
  <cp:lastPrinted>2017-10-10T06:13:00Z</cp:lastPrinted>
  <dcterms:created xsi:type="dcterms:W3CDTF">2021-02-10T14:05:00Z</dcterms:created>
  <dcterms:modified xsi:type="dcterms:W3CDTF">2021-02-10T14:05:00Z</dcterms:modified>
</cp:coreProperties>
</file>