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153287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>«Гатчинская средняя общеобразовательная школа №2»</w:t>
      </w:r>
    </w:p>
    <w:p w:rsidR="00371671" w:rsidRDefault="00371671" w:rsidP="00153287">
      <w:pPr>
        <w:jc w:val="center"/>
        <w:rPr>
          <w:rFonts w:ascii="Times New Roman" w:hAnsi="Times New Roman"/>
          <w:sz w:val="28"/>
          <w:szCs w:val="28"/>
        </w:rPr>
      </w:pPr>
    </w:p>
    <w:p w:rsidR="00371671" w:rsidRPr="00371671" w:rsidRDefault="00371671" w:rsidP="00153287">
      <w:pPr>
        <w:jc w:val="center"/>
        <w:rPr>
          <w:rFonts w:ascii="Times New Roman" w:hAnsi="Times New Roman"/>
          <w:sz w:val="28"/>
          <w:szCs w:val="28"/>
        </w:rPr>
      </w:pPr>
    </w:p>
    <w:p w:rsidR="00371671" w:rsidRPr="0057567C" w:rsidRDefault="00371671" w:rsidP="00371671">
      <w:pPr>
        <w:spacing w:line="240" w:lineRule="auto"/>
        <w:ind w:left="1276"/>
        <w:jc w:val="both"/>
        <w:rPr>
          <w:rFonts w:ascii="Times New Roman" w:hAnsi="Times New Roman"/>
          <w:color w:val="000000"/>
          <w:sz w:val="28"/>
          <w:szCs w:val="28"/>
        </w:rPr>
      </w:pPr>
      <w:r w:rsidRPr="0057567C">
        <w:rPr>
          <w:rFonts w:ascii="Times New Roman" w:hAnsi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от «31» августа2016 г.</w:t>
      </w:r>
    </w:p>
    <w:p w:rsidR="00153287" w:rsidRPr="00A93F55" w:rsidRDefault="00153287" w:rsidP="00153287">
      <w:pPr>
        <w:rPr>
          <w:i/>
          <w:sz w:val="32"/>
          <w:szCs w:val="32"/>
        </w:rPr>
      </w:pPr>
    </w:p>
    <w:p w:rsidR="00153287" w:rsidRPr="00A93F55" w:rsidRDefault="00153287" w:rsidP="00153287"/>
    <w:p w:rsidR="00153287" w:rsidRPr="00A93F55" w:rsidRDefault="00153287" w:rsidP="00153287">
      <w:pPr>
        <w:rPr>
          <w:i/>
        </w:rPr>
      </w:pP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>надомного обучения</w:t>
      </w: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 xml:space="preserve">по математике </w:t>
      </w: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>5 «4» класса</w:t>
      </w: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>(базовый уровень)</w:t>
      </w:r>
    </w:p>
    <w:p w:rsidR="00153287" w:rsidRPr="00371671" w:rsidRDefault="00371671" w:rsidP="00153287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Заочное обучение </w:t>
      </w:r>
    </w:p>
    <w:p w:rsidR="00153287" w:rsidRPr="00371671" w:rsidRDefault="00153287" w:rsidP="0015328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3287" w:rsidRPr="00371671" w:rsidRDefault="00153287" w:rsidP="0015328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3287" w:rsidRPr="00371671" w:rsidRDefault="00153287" w:rsidP="0015328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3287" w:rsidRPr="00371671" w:rsidRDefault="00153287" w:rsidP="0015328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153287" w:rsidRPr="00371671" w:rsidRDefault="00153287" w:rsidP="00153287">
      <w:pPr>
        <w:jc w:val="right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Составитель: Пивоварова М.А., учитель математики</w:t>
      </w:r>
    </w:p>
    <w:p w:rsidR="00153287" w:rsidRPr="00371671" w:rsidRDefault="00153287" w:rsidP="00153287">
      <w:pPr>
        <w:rPr>
          <w:rFonts w:ascii="Times New Roman" w:hAnsi="Times New Roman"/>
          <w:b/>
          <w:i/>
          <w:sz w:val="28"/>
          <w:szCs w:val="28"/>
        </w:rPr>
      </w:pP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>Гатчина</w:t>
      </w:r>
    </w:p>
    <w:p w:rsidR="00153287" w:rsidRPr="00371671" w:rsidRDefault="00153287" w:rsidP="00153287">
      <w:pPr>
        <w:jc w:val="center"/>
        <w:rPr>
          <w:rFonts w:ascii="Times New Roman" w:hAnsi="Times New Roman"/>
          <w:sz w:val="28"/>
          <w:szCs w:val="28"/>
        </w:rPr>
      </w:pPr>
      <w:r w:rsidRPr="00371671">
        <w:rPr>
          <w:rFonts w:ascii="Times New Roman" w:hAnsi="Times New Roman"/>
          <w:sz w:val="28"/>
          <w:szCs w:val="28"/>
        </w:rPr>
        <w:t>2021 г.</w:t>
      </w:r>
    </w:p>
    <w:p w:rsidR="00863B10" w:rsidRDefault="00A9422D" w:rsidP="0086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71671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Рабочая программа по математике составлена на основе Федерального компонента государственного стандарта основного общего образования, примерной программы основного общего образования по математике.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Данная программа конкретизирует содержание стандарта, дает распределение учебных часов по разделам курса, последовательность изучения тем и разделов с учетом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внутрипредметных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Основными проблемами математики являются изучение объектов математических умозаключений и правил их конструирования, вскр</w:t>
      </w:r>
      <w:r w:rsidR="00371671">
        <w:rPr>
          <w:rFonts w:ascii="Times New Roman" w:hAnsi="Times New Roman"/>
          <w:sz w:val="24"/>
          <w:szCs w:val="24"/>
          <w:lang w:eastAsia="ru-RU"/>
        </w:rPr>
        <w:t>ыт</w:t>
      </w:r>
      <w:r>
        <w:rPr>
          <w:rFonts w:ascii="Times New Roman" w:hAnsi="Times New Roman"/>
          <w:sz w:val="24"/>
          <w:szCs w:val="24"/>
          <w:lang w:eastAsia="ru-RU"/>
        </w:rPr>
        <w:t>ие механизма логических построений, выработка умения формулировать, обосновывать и доказ</w:t>
      </w:r>
      <w:r w:rsidR="00371671">
        <w:rPr>
          <w:rFonts w:ascii="Times New Roman" w:hAnsi="Times New Roman"/>
          <w:sz w:val="24"/>
          <w:szCs w:val="24"/>
          <w:lang w:eastAsia="ru-RU"/>
        </w:rPr>
        <w:t>ыва</w:t>
      </w:r>
      <w:r>
        <w:rPr>
          <w:rFonts w:ascii="Times New Roman" w:hAnsi="Times New Roman"/>
          <w:sz w:val="24"/>
          <w:szCs w:val="24"/>
          <w:lang w:eastAsia="ru-RU"/>
        </w:rPr>
        <w:t>ть суждения, тем самым развивая логическое мышление.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Изучение математики в основной школе направлено на достижение следующих целей: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 xml:space="preserve">систематическое развитие понятия числа, выработка умений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вьшолнять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устно и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письменно арифметические действия с обыкновенными и десятичными дробями;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решать несложные линейные уравнения, производить вычисления по формулам;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переводить практические задачи на язык математики; находить значения числовых и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буквенных выражений;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распознавать и изображать геометрические фигуры, производить простейшие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измерения и построения при помощи циркуля и линейки, угольника, транспортира;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решения практических задач в повседневной жизни, подготовка учащихся к изучению систематических курсов алгебры и геометрии.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371671">
        <w:rPr>
          <w:rFonts w:ascii="Times New Roman" w:hAnsi="Times New Roman"/>
          <w:sz w:val="24"/>
          <w:szCs w:val="24"/>
          <w:lang w:eastAsia="ru-RU"/>
        </w:rPr>
        <w:t>соответствии с учебным планом МБ</w:t>
      </w:r>
      <w:r>
        <w:rPr>
          <w:rFonts w:ascii="Times New Roman" w:hAnsi="Times New Roman"/>
          <w:sz w:val="24"/>
          <w:szCs w:val="24"/>
          <w:lang w:eastAsia="ru-RU"/>
        </w:rPr>
        <w:t xml:space="preserve">ОУ </w:t>
      </w:r>
      <w:r w:rsidRPr="00863B10">
        <w:rPr>
          <w:rFonts w:ascii="Times New Roman" w:hAnsi="Times New Roman"/>
          <w:sz w:val="24"/>
          <w:szCs w:val="24"/>
          <w:lang w:eastAsia="ru-RU"/>
        </w:rPr>
        <w:t>«</w:t>
      </w:r>
      <w:proofErr w:type="gramStart"/>
      <w:r w:rsidR="00371671">
        <w:rPr>
          <w:rFonts w:ascii="Times New Roman" w:hAnsi="Times New Roman"/>
          <w:sz w:val="24"/>
          <w:szCs w:val="24"/>
          <w:lang w:eastAsia="ru-RU"/>
        </w:rPr>
        <w:t>Гатчинская</w:t>
      </w:r>
      <w:proofErr w:type="gramEnd"/>
      <w:r w:rsidR="00371671">
        <w:rPr>
          <w:rFonts w:ascii="Times New Roman" w:hAnsi="Times New Roman"/>
          <w:sz w:val="24"/>
          <w:szCs w:val="24"/>
          <w:lang w:eastAsia="ru-RU"/>
        </w:rPr>
        <w:t xml:space="preserve"> СОШ №2</w:t>
      </w:r>
      <w:r w:rsidRPr="00863B10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 xml:space="preserve">на индивидуальное изучение математики </w:t>
      </w:r>
      <w:r w:rsidR="00371671">
        <w:rPr>
          <w:rFonts w:ascii="Times New Roman" w:hAnsi="Times New Roman"/>
          <w:sz w:val="24"/>
          <w:szCs w:val="24"/>
          <w:lang w:eastAsia="ru-RU"/>
        </w:rPr>
        <w:t xml:space="preserve"> в заочной форме </w:t>
      </w:r>
      <w:r>
        <w:rPr>
          <w:rFonts w:ascii="Times New Roman" w:hAnsi="Times New Roman"/>
          <w:sz w:val="24"/>
          <w:szCs w:val="24"/>
          <w:lang w:eastAsia="ru-RU"/>
        </w:rPr>
        <w:t xml:space="preserve">в 5 классе отводится 3 часа в неделю, 102 часа в год соответственно. Преподавание ведётся по учебнику </w:t>
      </w:r>
      <w:r w:rsidRPr="00863B10"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Математика 5</w:t>
      </w:r>
      <w:r w:rsidRPr="00863B10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 xml:space="preserve">автор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Виленкин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71671">
        <w:rPr>
          <w:rFonts w:ascii="Times New Roman" w:hAnsi="Times New Roman"/>
          <w:sz w:val="24"/>
          <w:szCs w:val="24"/>
          <w:lang w:eastAsia="ru-RU"/>
        </w:rPr>
        <w:t>Н.Я. и др</w:t>
      </w:r>
      <w:r>
        <w:rPr>
          <w:rFonts w:ascii="Times New Roman" w:hAnsi="Times New Roman"/>
          <w:sz w:val="24"/>
          <w:szCs w:val="24"/>
          <w:lang w:eastAsia="ru-RU"/>
        </w:rPr>
        <w:t>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предусматривает формирование у учащихся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являются: использование для познания окружающего мира различных методов (наблюдения, измерения, эксперимент);использование для решения познавательных задач различных источников информации; соблюдение норм и правил здорового образа жизни.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Результаты изучения курса </w:t>
      </w:r>
      <w:r w:rsidRPr="00863B10"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Математика. 5 класс</w:t>
      </w:r>
      <w:r w:rsidRPr="00863B10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 xml:space="preserve">приведены в разделе </w:t>
      </w:r>
      <w:r w:rsidRPr="00863B10"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Требования к уровню подготовки обучающихся</w:t>
      </w:r>
      <w:r w:rsidRPr="00863B10">
        <w:rPr>
          <w:rFonts w:ascii="Times New Roman" w:hAnsi="Times New Roman"/>
          <w:sz w:val="24"/>
          <w:szCs w:val="24"/>
          <w:lang w:eastAsia="ru-RU"/>
        </w:rPr>
        <w:t xml:space="preserve">», </w:t>
      </w:r>
      <w:r>
        <w:rPr>
          <w:rFonts w:ascii="Times New Roman" w:hAnsi="Times New Roman"/>
          <w:sz w:val="24"/>
          <w:szCs w:val="24"/>
          <w:lang w:eastAsia="ru-RU"/>
        </w:rPr>
        <w:t>который полностью соответствует стандарту.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Требования направлены на реализацию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практикоориентированного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науке и технике, позволяющими ориентироваться в окружающем мире и необходимые для трудовой и профессиональной подготовки обучающихся.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Организация сопровождения учащихся направлена на: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создание оптимальных условий обучения;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исключение психотравмирующих факторов;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сохранение психосоматического состояния здоровья учащихся;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развитие положительной мотивации к освоению программы;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развитие индивидуальности и одаренности каждого ребенка.</w:t>
      </w:r>
    </w:p>
    <w:p w:rsidR="00863B10" w:rsidRP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ru-RU"/>
        </w:rPr>
      </w:pP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Осуществление целей образовательной программы по математике для 5 класса обусловлено так же использованием в образовательном процессе следующих технологий: игровое моделирование (дидактические игры); проблемное обучение; личностно- ориентированное обучение.</w:t>
      </w:r>
    </w:p>
    <w:p w:rsidR="00863B10" w:rsidRPr="00A9422D" w:rsidRDefault="00863B10" w:rsidP="00A94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ходе реализации данной программы предусмотрены следующие виды и формы контроля: самостоятельные работы, тестирование, математические диктанты, контрольные работы. Формы учёта достижений это: проверка тетрадей по предмету, анализ текущей успеваемости, внеурочная деятельность- участие в математических конкурсах.</w:t>
      </w:r>
    </w:p>
    <w:p w:rsidR="00863B10" w:rsidRPr="00863B10" w:rsidRDefault="00863B10" w:rsidP="00863B1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lang w:eastAsia="ru-RU"/>
        </w:rPr>
      </w:pPr>
    </w:p>
    <w:p w:rsidR="00863B10" w:rsidRDefault="00371671" w:rsidP="0086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Предполагаемые результаты </w:t>
      </w:r>
      <w:r w:rsidR="00863B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математической подготовк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="00863B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учащихся 5 класса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федеральными государственными образовательными стандартами, целями и задачами образовательной программы образовательного учреждения определяются следующие требования к уровню подготовки обучающихся;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Обучающиеся </w:t>
      </w:r>
      <w:r w:rsidR="00371671">
        <w:rPr>
          <w:rFonts w:ascii="Times New Roman" w:hAnsi="Times New Roman"/>
          <w:b/>
          <w:bCs/>
          <w:sz w:val="24"/>
          <w:szCs w:val="24"/>
          <w:lang w:eastAsia="ru-RU"/>
        </w:rPr>
        <w:t>научатся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алгоритм арифметических действий над многозначными числами; правила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нахождения неизвестных компонентов при сложении, вычитании, умножении и делении; свойства сложения, вычитания, умножения и деления; порядок выполнения действий;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понятие квадрата и куба числа; понятие координатного луча;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правила сравнения, сложения и вычитания дробей с одинаковыми знаменателями;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десятичные разряды чисел; правила сравнения, сложения, вычитания, умножения и деления десятичных дробей;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формулы пути, площади прямоугольника и квадрата, объёма прямоугольного параллелепипеда; задачи на проценты;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71671">
        <w:rPr>
          <w:rFonts w:ascii="Times New Roman" w:hAnsi="Times New Roman"/>
          <w:b/>
          <w:bCs/>
          <w:sz w:val="24"/>
          <w:szCs w:val="24"/>
          <w:lang w:eastAsia="ru-RU"/>
        </w:rPr>
        <w:t>получат возможность научиться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выполнять арифметические действия с многозначными числами; решать простейшие уравнения; составлять буквенные выражения по условию задачи;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сравнивать, складывать, вычитать дроби с одинаковыми знаменателями; в</w:t>
      </w:r>
      <w:r w:rsidR="00371671">
        <w:rPr>
          <w:rFonts w:ascii="Times New Roman" w:hAnsi="Times New Roman"/>
          <w:sz w:val="24"/>
          <w:szCs w:val="24"/>
          <w:lang w:eastAsia="ru-RU"/>
        </w:rPr>
        <w:t>ы</w:t>
      </w:r>
      <w:r>
        <w:rPr>
          <w:rFonts w:ascii="Times New Roman" w:hAnsi="Times New Roman"/>
          <w:sz w:val="24"/>
          <w:szCs w:val="24"/>
          <w:lang w:eastAsia="ru-RU"/>
        </w:rPr>
        <w:t>делять целую часть из неправильной дроби и наоборот;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читать, записывать, сравнивать и выполнять различные арифметические действия с десятичными дробями; решать текстовые задачи;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B10">
        <w:rPr>
          <w:rFonts w:ascii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  <w:lang w:eastAsia="ru-RU"/>
        </w:rPr>
        <w:t>применять формулы при решении задач; проводить измерения и строить углы;</w:t>
      </w:r>
    </w:p>
    <w:p w:rsidR="00863B10" w:rsidRP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ru-RU"/>
        </w:rPr>
      </w:pPr>
    </w:p>
    <w:p w:rsidR="00863B10" w:rsidRPr="00A9422D" w:rsidRDefault="00A9422D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Уровень подготовки вып</w:t>
      </w:r>
      <w:r w:rsidR="00863B10">
        <w:rPr>
          <w:rFonts w:ascii="Times New Roman" w:hAnsi="Times New Roman"/>
          <w:sz w:val="24"/>
          <w:szCs w:val="24"/>
          <w:lang w:eastAsia="ru-RU"/>
        </w:rPr>
        <w:t>ускников на конец учебного года должен соответствовать всем требованиям, установленными федеральными государственными образовательными стандартами, образовательной программой образовательного учреждения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63B10" w:rsidRP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ru-RU"/>
        </w:rPr>
      </w:pP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Содержание тем учебного курса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3B1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Натуральные числа и шкалы (11 ч)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Систематизация и обобщение сведений о натуральных числах, полученных в начальной школе; закрепление навыков построения и измерения отрезков.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понятие координатного луча; единичного отрезка и координаты точки.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получат возможность научиться: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начертить координатный луч, отметить на нём заданные числа; назвать число, соответствующее точке на координатном луче.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3B1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Сложение и вычитание натуральных чисел (20 ч)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Сложение и вычитание натуральных чисел.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алгоритм арифметических действий над многозначными числами; правила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нахождении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неизвестных компонентов при сложении и вычитании; свойства сложения и вычитания.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получат возможность научиться: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составлять буквенные выражения по условиям задачи; решать уравнения на основе зависимости между компонентами действий (сложения и вычитания); решать задачи с помощью уравнений.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3B1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Умножение и деление натуральных чисел (33 ч)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Закрепление и развитие навыков умножения и деления натуральных чисел; решение текстовых задач, требующих понимания смысла отношений "больше на ... (в ... )", "меньше на ... (в ... )".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понятие квадрата и куба числа; правила нахождения неизвестных компонентов при делении и умноже</w:t>
      </w:r>
      <w:r w:rsidR="00A9422D">
        <w:rPr>
          <w:rFonts w:ascii="Times New Roman" w:hAnsi="Times New Roman"/>
          <w:sz w:val="24"/>
          <w:szCs w:val="24"/>
          <w:lang w:eastAsia="ru-RU"/>
        </w:rPr>
        <w:t>нии; порядок вып</w:t>
      </w:r>
      <w:r>
        <w:rPr>
          <w:rFonts w:ascii="Times New Roman" w:hAnsi="Times New Roman"/>
          <w:sz w:val="24"/>
          <w:szCs w:val="24"/>
          <w:lang w:eastAsia="ru-RU"/>
        </w:rPr>
        <w:t>олнения действий.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получат возможность научиться:</w:t>
      </w:r>
    </w:p>
    <w:p w:rsidR="00863B10" w:rsidRDefault="00A9422D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</w:t>
      </w:r>
      <w:r w:rsidR="00863B10">
        <w:rPr>
          <w:rFonts w:ascii="Times New Roman" w:hAnsi="Times New Roman"/>
          <w:sz w:val="24"/>
          <w:szCs w:val="24"/>
          <w:lang w:eastAsia="ru-RU"/>
        </w:rPr>
        <w:t>олнять арифметические действия с многозначными числами; решать уравнения на основе зависимости между компонентами действий (ум</w:t>
      </w:r>
      <w:r>
        <w:rPr>
          <w:rFonts w:ascii="Times New Roman" w:hAnsi="Times New Roman"/>
          <w:sz w:val="24"/>
          <w:szCs w:val="24"/>
          <w:lang w:eastAsia="ru-RU"/>
        </w:rPr>
        <w:t>ножение и деление); преобразовыв</w:t>
      </w:r>
      <w:r w:rsidR="00863B10">
        <w:rPr>
          <w:rFonts w:ascii="Times New Roman" w:hAnsi="Times New Roman"/>
          <w:sz w:val="24"/>
          <w:szCs w:val="24"/>
          <w:lang w:eastAsia="ru-RU"/>
        </w:rPr>
        <w:t>ать соответствующие буквенные выражения.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863B1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Обыкновенные дроби (1</w:t>
      </w:r>
      <w:r w:rsidR="00B8611C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ч)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Понятие дроби, достаточное для введения десятичных дробей.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правило сравнения, сложения, вычитания дробей с одинаковыми знаменателями; определение правильной и неправильной дроби; понятие смешанного числа.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получат возможность научиться: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сравнивать, склад</w:t>
      </w:r>
      <w:r w:rsidR="00371671">
        <w:rPr>
          <w:rFonts w:ascii="Times New Roman" w:hAnsi="Times New Roman"/>
          <w:sz w:val="24"/>
          <w:szCs w:val="24"/>
          <w:lang w:eastAsia="ru-RU"/>
        </w:rPr>
        <w:t>ыв</w:t>
      </w:r>
      <w:r>
        <w:rPr>
          <w:rFonts w:ascii="Times New Roman" w:hAnsi="Times New Roman"/>
          <w:sz w:val="24"/>
          <w:szCs w:val="24"/>
          <w:lang w:eastAsia="ru-RU"/>
        </w:rPr>
        <w:t>ать и вычитать дроби с одинаковыми знаменателями; выделять целую часть из неправильной дроби; запис</w:t>
      </w:r>
      <w:r w:rsidR="00371671">
        <w:rPr>
          <w:rFonts w:ascii="Times New Roman" w:hAnsi="Times New Roman"/>
          <w:sz w:val="24"/>
          <w:szCs w:val="24"/>
          <w:lang w:eastAsia="ru-RU"/>
        </w:rPr>
        <w:t>ыв</w:t>
      </w:r>
      <w:r>
        <w:rPr>
          <w:rFonts w:ascii="Times New Roman" w:hAnsi="Times New Roman"/>
          <w:sz w:val="24"/>
          <w:szCs w:val="24"/>
          <w:lang w:eastAsia="ru-RU"/>
        </w:rPr>
        <w:t>ать смешанное число в виде неправильной дроби.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863B1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Десятичные дроби (2</w:t>
      </w:r>
      <w:r w:rsidR="00B8611C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ч)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Понятие десятичной дроби; выработать умение читать, записывать, сравнивать, округлять десятичные дроби; выполнять сложение и вычитание десятичных дробей.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десятичные разряды рассматриваемых чисел; правила сравнения, сложения и вычитания десятичных дробей.</w:t>
      </w:r>
    </w:p>
    <w:p w:rsidR="00371671" w:rsidRDefault="00371671" w:rsidP="00371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получат возможность научиться:</w:t>
      </w:r>
    </w:p>
    <w:p w:rsidR="00863B10" w:rsidRDefault="00863B10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читать, запис</w:t>
      </w:r>
      <w:r w:rsidR="00371671">
        <w:rPr>
          <w:rFonts w:ascii="Times New Roman" w:hAnsi="Times New Roman"/>
          <w:sz w:val="24"/>
          <w:szCs w:val="24"/>
          <w:lang w:eastAsia="ru-RU"/>
        </w:rPr>
        <w:t>ыв</w:t>
      </w:r>
      <w:r>
        <w:rPr>
          <w:rFonts w:ascii="Times New Roman" w:hAnsi="Times New Roman"/>
          <w:sz w:val="24"/>
          <w:szCs w:val="24"/>
          <w:lang w:eastAsia="ru-RU"/>
        </w:rPr>
        <w:t>ать, сравнивать десятичные дроби; применять правила сложения и вычитания десятичных дробей при нахождении значений выражений и решении текстовых задач.</w:t>
      </w:r>
    </w:p>
    <w:p w:rsidR="00863B10" w:rsidRDefault="00863B10" w:rsidP="00B86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863B10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863B1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8611C">
        <w:rPr>
          <w:rFonts w:ascii="Times New Roman" w:hAnsi="Times New Roman"/>
          <w:b/>
          <w:bCs/>
          <w:sz w:val="24"/>
          <w:szCs w:val="24"/>
          <w:lang w:eastAsia="ru-RU"/>
        </w:rPr>
        <w:t>Повторение (6 ч)</w:t>
      </w:r>
    </w:p>
    <w:p w:rsidR="00863B10" w:rsidRDefault="00B8611C" w:rsidP="00863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45E8D" w:rsidRPr="00E3131D" w:rsidRDefault="00371671" w:rsidP="00E313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Т</w:t>
      </w:r>
      <w:r w:rsidR="00E3131D" w:rsidRPr="00E3131D">
        <w:rPr>
          <w:rFonts w:ascii="Times New Roman" w:hAnsi="Times New Roman"/>
          <w:b/>
          <w:sz w:val="28"/>
          <w:szCs w:val="28"/>
        </w:rPr>
        <w:t>ематическое планирование по математике</w:t>
      </w:r>
      <w:r w:rsidR="00ED056E">
        <w:rPr>
          <w:rFonts w:ascii="Times New Roman" w:hAnsi="Times New Roman"/>
          <w:b/>
          <w:sz w:val="28"/>
          <w:szCs w:val="28"/>
        </w:rPr>
        <w:t xml:space="preserve"> на  20</w:t>
      </w:r>
      <w:r w:rsidR="00ED056E" w:rsidRPr="00ED056E">
        <w:rPr>
          <w:rFonts w:ascii="Times New Roman" w:hAnsi="Times New Roman"/>
          <w:b/>
          <w:sz w:val="28"/>
          <w:szCs w:val="28"/>
        </w:rPr>
        <w:t>20</w:t>
      </w:r>
      <w:r w:rsidR="00ED056E">
        <w:rPr>
          <w:rFonts w:ascii="Times New Roman" w:hAnsi="Times New Roman"/>
          <w:b/>
          <w:sz w:val="28"/>
          <w:szCs w:val="28"/>
        </w:rPr>
        <w:t>-20</w:t>
      </w:r>
      <w:r w:rsidR="00ED056E" w:rsidRPr="00ED056E">
        <w:rPr>
          <w:rFonts w:ascii="Times New Roman" w:hAnsi="Times New Roman"/>
          <w:b/>
          <w:sz w:val="28"/>
          <w:szCs w:val="28"/>
        </w:rPr>
        <w:t>21</w:t>
      </w:r>
      <w:r w:rsidR="00ED5BFD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3131D" w:rsidRPr="00E3131D" w:rsidRDefault="00E3131D" w:rsidP="00E313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31D">
        <w:rPr>
          <w:rFonts w:ascii="Times New Roman" w:hAnsi="Times New Roman"/>
          <w:b/>
          <w:sz w:val="28"/>
          <w:szCs w:val="28"/>
        </w:rPr>
        <w:t xml:space="preserve">5 класс, </w:t>
      </w:r>
      <w:r w:rsidR="00371671">
        <w:rPr>
          <w:rFonts w:ascii="Times New Roman" w:hAnsi="Times New Roman"/>
          <w:b/>
          <w:sz w:val="28"/>
          <w:szCs w:val="28"/>
        </w:rPr>
        <w:t>заочная форма,  3</w:t>
      </w:r>
      <w:r w:rsidRPr="00E3131D">
        <w:rPr>
          <w:rFonts w:ascii="Times New Roman" w:hAnsi="Times New Roman"/>
          <w:b/>
          <w:sz w:val="28"/>
          <w:szCs w:val="28"/>
        </w:rPr>
        <w:t>час</w:t>
      </w:r>
      <w:r w:rsidR="00371671">
        <w:rPr>
          <w:rFonts w:ascii="Times New Roman" w:hAnsi="Times New Roman"/>
          <w:b/>
          <w:sz w:val="28"/>
          <w:szCs w:val="28"/>
        </w:rPr>
        <w:t xml:space="preserve">а </w:t>
      </w:r>
      <w:r w:rsidRPr="00E3131D">
        <w:rPr>
          <w:rFonts w:ascii="Times New Roman" w:hAnsi="Times New Roman"/>
          <w:b/>
          <w:sz w:val="28"/>
          <w:szCs w:val="28"/>
        </w:rPr>
        <w:t xml:space="preserve"> в неделю, </w:t>
      </w:r>
      <w:r w:rsidR="004964FE">
        <w:rPr>
          <w:rFonts w:ascii="Times New Roman" w:hAnsi="Times New Roman"/>
          <w:b/>
          <w:sz w:val="28"/>
          <w:szCs w:val="28"/>
        </w:rPr>
        <w:t xml:space="preserve">всего </w:t>
      </w:r>
      <w:r w:rsidR="00371671">
        <w:rPr>
          <w:rFonts w:ascii="Times New Roman" w:hAnsi="Times New Roman"/>
          <w:b/>
          <w:sz w:val="28"/>
          <w:szCs w:val="28"/>
        </w:rPr>
        <w:t>102</w:t>
      </w:r>
      <w:r w:rsidR="004964FE">
        <w:rPr>
          <w:rFonts w:ascii="Times New Roman" w:hAnsi="Times New Roman"/>
          <w:b/>
          <w:sz w:val="28"/>
          <w:szCs w:val="28"/>
        </w:rPr>
        <w:t xml:space="preserve"> час</w:t>
      </w:r>
      <w:r w:rsidR="00371671">
        <w:rPr>
          <w:rFonts w:ascii="Times New Roman" w:hAnsi="Times New Roman"/>
          <w:b/>
          <w:sz w:val="28"/>
          <w:szCs w:val="28"/>
        </w:rPr>
        <w:t>а</w:t>
      </w:r>
    </w:p>
    <w:p w:rsidR="00545E8D" w:rsidRDefault="00545E8D" w:rsidP="00B613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650C" w:rsidRPr="00B613A7" w:rsidRDefault="009B650C" w:rsidP="00B613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8"/>
        <w:gridCol w:w="7382"/>
        <w:gridCol w:w="1701"/>
      </w:tblGrid>
      <w:tr w:rsidR="00371671" w:rsidRPr="00D5184D" w:rsidTr="00371671">
        <w:trPr>
          <w:trHeight w:val="1223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18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518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518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9F42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371671" w:rsidRPr="00D5184D" w:rsidRDefault="00371671" w:rsidP="009F42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71671" w:rsidRPr="00D5184D" w:rsidTr="00371671">
        <w:trPr>
          <w:trHeight w:val="401"/>
        </w:trPr>
        <w:tc>
          <w:tcPr>
            <w:tcW w:w="9781" w:type="dxa"/>
            <w:gridSpan w:val="3"/>
          </w:tcPr>
          <w:p w:rsidR="00371671" w:rsidRPr="00D5184D" w:rsidRDefault="00371671" w:rsidP="00DC3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1. Натуральные числа (11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71671" w:rsidRPr="00D5184D" w:rsidTr="00371671">
        <w:trPr>
          <w:trHeight w:val="539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Цифры. Десятичная запись натуральных чисел.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Цифры. Десятичная запись натуральных чисел.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rPr>
          <w:trHeight w:val="729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Отрезок. Длина отрезка.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Отрезок. Длина отрезка. Ломаная.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rPr>
          <w:trHeight w:val="343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Отрезок. Длина отрезка. Ломаная.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7249D2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Плоскость. Прямая. Луч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7249D2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Шкала. Координатный луч.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7249D2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Шкала. Координатный луч.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7249D2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Сравнение натуральных чисел.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7249D2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Сравнение натуральных чисел.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371671">
        <w:tc>
          <w:tcPr>
            <w:tcW w:w="9781" w:type="dxa"/>
            <w:gridSpan w:val="3"/>
          </w:tcPr>
          <w:p w:rsidR="00371671" w:rsidRPr="00D5184D" w:rsidRDefault="00371671" w:rsidP="00FA2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 xml:space="preserve">Глава 2. Сложение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вычитание натуральных чисел (20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Свойства сложения.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rPr>
          <w:trHeight w:val="619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Свойства вычитания.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261">
              <w:rPr>
                <w:rFonts w:ascii="Times New Roman" w:hAnsi="Times New Roman"/>
                <w:spacing w:val="-4"/>
                <w:sz w:val="24"/>
                <w:szCs w:val="24"/>
              </w:rPr>
              <w:t>Примеры на вычитание натуральных чисел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Правила вычитания числа из суммы.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Формулы периметра прямоугольника и квадрата.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«Числовые и буквенные выражения». 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44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Понятие корней уравнения.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Нахождение корней уравнения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Угол. Его элементы.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Виды углов. 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Измерение углов.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Прямой и развернутый угол.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Понятие биссектрисы угла. Примеры.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 по теме «Углы»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rPr>
          <w:trHeight w:val="483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9F4261" w:rsidRDefault="00371671" w:rsidP="00D5184D">
            <w:pPr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9F4261">
              <w:rPr>
                <w:rFonts w:ascii="Times New Roman" w:hAnsi="Times New Roman"/>
                <w:spacing w:val="-14"/>
                <w:sz w:val="24"/>
                <w:szCs w:val="24"/>
              </w:rPr>
              <w:t>Равные фигуры.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9F4261">
              <w:rPr>
                <w:rFonts w:ascii="Times New Roman" w:hAnsi="Times New Roman"/>
                <w:spacing w:val="-14"/>
                <w:sz w:val="24"/>
                <w:szCs w:val="24"/>
              </w:rPr>
              <w:t>Построение равных фигур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Понятие треугольника.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  <w:tcBorders>
              <w:top w:val="single" w:sz="4" w:space="0" w:color="FF0000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Построение треугольников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 по теме «Треугольники»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Понятие прямоугольника 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Ось симметрии фигуры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371671">
        <w:tc>
          <w:tcPr>
            <w:tcW w:w="9781" w:type="dxa"/>
            <w:gridSpan w:val="3"/>
          </w:tcPr>
          <w:p w:rsidR="00371671" w:rsidRPr="00D5184D" w:rsidRDefault="00371671" w:rsidP="005B2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Глава 3. Умножение и деление натуральных чисел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33 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B45D9C" w:rsidRDefault="00371671" w:rsidP="00B45D9C">
            <w:pPr>
              <w:spacing w:after="0" w:line="240" w:lineRule="auto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B45D9C">
              <w:rPr>
                <w:rFonts w:ascii="Times New Roman" w:hAnsi="Times New Roman"/>
                <w:spacing w:val="-18"/>
                <w:sz w:val="24"/>
                <w:szCs w:val="24"/>
              </w:rPr>
              <w:t>Действия с натуральными числами. Умножение.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Переместительное свойство умножения. 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rPr>
          <w:trHeight w:val="319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Умножение натуральных чисел</w:t>
            </w:r>
          </w:p>
        </w:tc>
        <w:tc>
          <w:tcPr>
            <w:tcW w:w="1701" w:type="dxa"/>
          </w:tcPr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01" w:type="dxa"/>
          </w:tcPr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Сочетательное свойство умножения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rPr>
          <w:trHeight w:val="824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Распределительное свойство умножения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03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 xml:space="preserve">сочетательного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распределительного свойств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умножения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294298" w:rsidRDefault="00371671" w:rsidP="00D5184D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94298">
              <w:rPr>
                <w:rFonts w:ascii="Times New Roman" w:hAnsi="Times New Roman"/>
                <w:spacing w:val="-10"/>
                <w:sz w:val="24"/>
                <w:szCs w:val="24"/>
              </w:rPr>
              <w:t>Действие с натуральными числами. Деление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Деление натурального числа на 10, 100, 1000 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Деление натуральных чисел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Деление. Решение текстовых задач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Деление. Решение уравнений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Нахождение компонентов частного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Деление с остатком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Запись делимого по формуле </w:t>
            </w:r>
            <w:proofErr w:type="spellStart"/>
            <w:r w:rsidRPr="00D5184D">
              <w:rPr>
                <w:rFonts w:ascii="Times New Roman" w:hAnsi="Times New Roman"/>
                <w:sz w:val="24"/>
                <w:szCs w:val="24"/>
              </w:rPr>
              <w:t>a=bq+r</w:t>
            </w:r>
            <w:proofErr w:type="spellEnd"/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Выполнение деления с остатком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294298" w:rsidRDefault="00371671" w:rsidP="00033B28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94298">
              <w:rPr>
                <w:rFonts w:ascii="Times New Roman" w:hAnsi="Times New Roman"/>
                <w:spacing w:val="-10"/>
                <w:sz w:val="24"/>
                <w:szCs w:val="24"/>
              </w:rPr>
              <w:t>Степень числа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. </w:t>
            </w:r>
            <w:r w:rsidRPr="00294298">
              <w:rPr>
                <w:rFonts w:ascii="Times New Roman" w:hAnsi="Times New Roman"/>
                <w:spacing w:val="-10"/>
                <w:sz w:val="24"/>
                <w:szCs w:val="24"/>
              </w:rPr>
              <w:t>Возведение числа в степень</w:t>
            </w:r>
          </w:p>
          <w:p w:rsidR="00371671" w:rsidRPr="00294298" w:rsidRDefault="00371671" w:rsidP="00D5184D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294298" w:rsidRDefault="00371671" w:rsidP="00D5184D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94298">
              <w:rPr>
                <w:rFonts w:ascii="Times New Roman" w:hAnsi="Times New Roman"/>
                <w:spacing w:val="-10"/>
                <w:sz w:val="24"/>
                <w:szCs w:val="24"/>
              </w:rPr>
              <w:t>1</w:t>
            </w:r>
          </w:p>
          <w:p w:rsidR="00371671" w:rsidRPr="00294298" w:rsidRDefault="00371671" w:rsidP="00D5184D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Квадраты и кубы чисел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Понятие площади фигуры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Свойства площади фигуры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Единицы измерения площади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294298" w:rsidRDefault="00371671" w:rsidP="00033B2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4298">
              <w:rPr>
                <w:rFonts w:ascii="Times New Roman" w:hAnsi="Times New Roman"/>
                <w:spacing w:val="-6"/>
                <w:sz w:val="24"/>
                <w:szCs w:val="24"/>
              </w:rPr>
              <w:t>Площадь прямоугольника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. </w:t>
            </w:r>
            <w:r w:rsidRPr="00294298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Понятие прямоугольного параллелепипеда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294298" w:rsidRDefault="00371671" w:rsidP="00294298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94298">
              <w:rPr>
                <w:rFonts w:ascii="Times New Roman" w:hAnsi="Times New Roman"/>
                <w:spacing w:val="-10"/>
                <w:sz w:val="24"/>
                <w:szCs w:val="24"/>
              </w:rPr>
              <w:t>Построение прямоугольного параллелепипеда.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E06998" w:rsidRDefault="00371671" w:rsidP="00033B28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06998">
              <w:rPr>
                <w:rFonts w:ascii="Times New Roman" w:hAnsi="Times New Roman"/>
                <w:spacing w:val="-8"/>
                <w:sz w:val="24"/>
                <w:szCs w:val="24"/>
              </w:rPr>
              <w:t>Понятие пирамиды. Построение пирамиды.</w:t>
            </w:r>
          </w:p>
          <w:p w:rsidR="00371671" w:rsidRPr="00E06998" w:rsidRDefault="00371671" w:rsidP="00D5184D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Понятие объема.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  <w:tcBorders>
              <w:top w:val="single" w:sz="4" w:space="0" w:color="FF0000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Формула объема прямоугольного параллелепипеда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Применение формулы при решении задач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rPr>
          <w:trHeight w:val="840"/>
        </w:trPr>
        <w:tc>
          <w:tcPr>
            <w:tcW w:w="698" w:type="dxa"/>
            <w:tcBorders>
              <w:bottom w:val="single" w:sz="4" w:space="0" w:color="auto"/>
            </w:tcBorders>
          </w:tcPr>
          <w:p w:rsidR="00371671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382" w:type="dxa"/>
            <w:tcBorders>
              <w:bottom w:val="single" w:sz="4" w:space="0" w:color="auto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rPr>
          <w:trHeight w:val="824"/>
        </w:trPr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Комбинаторные задачи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Составление комбинаторных задач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9781" w:type="dxa"/>
            <w:gridSpan w:val="3"/>
          </w:tcPr>
          <w:p w:rsidR="00371671" w:rsidRPr="00D5184D" w:rsidRDefault="00371671" w:rsidP="00B86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Глава 4. Обыкновенные дроби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861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 на нахождение дроби от числа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его дроби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Откладывание дробей на координатном луче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Правило сложения и вычитания дробей с одинаковыми знаменателями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Примеры на сложение и вычитание дробей с одинаковыми знаменателями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Преобразование смешанного числа в неправильную дробь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Преобразование неправильной дроби в смешанное число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9781" w:type="dxa"/>
            <w:gridSpan w:val="3"/>
          </w:tcPr>
          <w:p w:rsidR="00371671" w:rsidRPr="00D5184D" w:rsidRDefault="00371671" w:rsidP="00B86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Глава 5. Десятичные дроби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861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Десятичная запись дробных чисел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Запись десятичной дроби в виде обыкновенной и наоборот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Применение правила сравнения десятичных дробей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Понятия приближенного значения числа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Правило округления натуральных чисел 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 xml:space="preserve">Правило округления десятичных дробей 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Вычитание десятичных дробей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Умножение десятичных дробей</w:t>
            </w:r>
            <w:r>
              <w:rPr>
                <w:rFonts w:ascii="Times New Roman" w:hAnsi="Times New Roman"/>
                <w:sz w:val="24"/>
                <w:szCs w:val="24"/>
              </w:rPr>
              <w:t>.  Прави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ло умножения на 10, 100, 1000 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Применение правила умножения на 10, 100, 1000 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Правило умножения на 0,1; 0,01; 0,001и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Применения правил умножения на 0,1; 0,01; 0,001и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rPr>
          <w:trHeight w:val="708"/>
        </w:trPr>
        <w:tc>
          <w:tcPr>
            <w:tcW w:w="698" w:type="dxa"/>
            <w:tcBorders>
              <w:bottom w:val="single" w:sz="4" w:space="0" w:color="auto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  <w:tcBorders>
              <w:bottom w:val="single" w:sz="4" w:space="0" w:color="auto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Правило умножения двух десятичных дробей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rPr>
          <w:trHeight w:val="824"/>
        </w:trPr>
        <w:tc>
          <w:tcPr>
            <w:tcW w:w="698" w:type="dxa"/>
            <w:tcBorders>
              <w:bottom w:val="single" w:sz="4" w:space="0" w:color="auto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  <w:tcBorders>
              <w:bottom w:val="single" w:sz="4" w:space="0" w:color="auto"/>
            </w:tcBorders>
          </w:tcPr>
          <w:p w:rsidR="00371671" w:rsidRPr="00D5184D" w:rsidRDefault="00371671" w:rsidP="000F2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Деление десятичных дробей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Правило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деления на 10, 100, 1000 и т.д.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  <w:tcBorders>
              <w:top w:val="single" w:sz="4" w:space="0" w:color="FF0000"/>
            </w:tcBorders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Применение правила деления на 10, 100, 1000 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Правило деления на 0,1; 0,01; 0,001и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Применения правила деления на 0,1; 0,01; 0,001и т.д.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Среднее значение величины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его процентам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Решение текстовых задач на нахождение числа по его процентам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371671">
        <w:tc>
          <w:tcPr>
            <w:tcW w:w="9781" w:type="dxa"/>
            <w:gridSpan w:val="3"/>
          </w:tcPr>
          <w:p w:rsidR="00371671" w:rsidRPr="00D5184D" w:rsidRDefault="00371671" w:rsidP="00B86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 учебного материала (</w:t>
            </w:r>
            <w:r w:rsidR="00B861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184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Степень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Комбинаторные задачи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Проценты. Нахождение процентов от числа.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71" w:rsidRPr="00D5184D" w:rsidTr="00B8611C">
        <w:tc>
          <w:tcPr>
            <w:tcW w:w="698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Геометрические фигуры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Площади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D5184D">
              <w:rPr>
                <w:rFonts w:ascii="Times New Roman" w:hAnsi="Times New Roman"/>
                <w:sz w:val="24"/>
                <w:szCs w:val="24"/>
              </w:rPr>
              <w:t>Объемы фигур</w:t>
            </w:r>
          </w:p>
        </w:tc>
        <w:tc>
          <w:tcPr>
            <w:tcW w:w="1701" w:type="dxa"/>
          </w:tcPr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84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671" w:rsidRPr="00D5184D" w:rsidRDefault="00371671" w:rsidP="00D51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7A6" w:rsidRDefault="00E467A6" w:rsidP="00237078"/>
    <w:p w:rsidR="00E467A6" w:rsidRDefault="00E467A6" w:rsidP="00237078"/>
    <w:p w:rsidR="00E70D59" w:rsidRPr="00237078" w:rsidRDefault="00E70D59" w:rsidP="00237078"/>
    <w:sectPr w:rsidR="00E70D59" w:rsidRPr="00237078" w:rsidSect="00577668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17324"/>
    <w:rsid w:val="000124A0"/>
    <w:rsid w:val="00017AC8"/>
    <w:rsid w:val="00033B28"/>
    <w:rsid w:val="00037020"/>
    <w:rsid w:val="000458DE"/>
    <w:rsid w:val="000530C3"/>
    <w:rsid w:val="000615A5"/>
    <w:rsid w:val="0006423C"/>
    <w:rsid w:val="00067E1F"/>
    <w:rsid w:val="0008698F"/>
    <w:rsid w:val="000960A5"/>
    <w:rsid w:val="000E5E2E"/>
    <w:rsid w:val="000E6243"/>
    <w:rsid w:val="000F29D9"/>
    <w:rsid w:val="00153287"/>
    <w:rsid w:val="001560A0"/>
    <w:rsid w:val="0018528A"/>
    <w:rsid w:val="001D7947"/>
    <w:rsid w:val="002044CC"/>
    <w:rsid w:val="002064DA"/>
    <w:rsid w:val="00237078"/>
    <w:rsid w:val="00257A9D"/>
    <w:rsid w:val="00262ED0"/>
    <w:rsid w:val="00272EA6"/>
    <w:rsid w:val="00294298"/>
    <w:rsid w:val="002A6F3B"/>
    <w:rsid w:val="002B4A2A"/>
    <w:rsid w:val="002C1A12"/>
    <w:rsid w:val="002C7588"/>
    <w:rsid w:val="002D0523"/>
    <w:rsid w:val="002D3436"/>
    <w:rsid w:val="002F0D5A"/>
    <w:rsid w:val="00310DEF"/>
    <w:rsid w:val="00314575"/>
    <w:rsid w:val="00340801"/>
    <w:rsid w:val="003554C6"/>
    <w:rsid w:val="00371671"/>
    <w:rsid w:val="00381F96"/>
    <w:rsid w:val="003D3F3A"/>
    <w:rsid w:val="00440CFA"/>
    <w:rsid w:val="004558D8"/>
    <w:rsid w:val="00466B13"/>
    <w:rsid w:val="004964FE"/>
    <w:rsid w:val="004A1759"/>
    <w:rsid w:val="004B2880"/>
    <w:rsid w:val="004C0382"/>
    <w:rsid w:val="0054319A"/>
    <w:rsid w:val="00545E8D"/>
    <w:rsid w:val="0056627F"/>
    <w:rsid w:val="00567431"/>
    <w:rsid w:val="00575FA1"/>
    <w:rsid w:val="00577668"/>
    <w:rsid w:val="005A3D00"/>
    <w:rsid w:val="005B18E0"/>
    <w:rsid w:val="005B28FC"/>
    <w:rsid w:val="005D2A29"/>
    <w:rsid w:val="005E0211"/>
    <w:rsid w:val="005E7026"/>
    <w:rsid w:val="00633857"/>
    <w:rsid w:val="00636E0C"/>
    <w:rsid w:val="00640D63"/>
    <w:rsid w:val="00641B33"/>
    <w:rsid w:val="00660BCF"/>
    <w:rsid w:val="0067322A"/>
    <w:rsid w:val="00673C2A"/>
    <w:rsid w:val="006A3094"/>
    <w:rsid w:val="006B5CCA"/>
    <w:rsid w:val="006C3C6A"/>
    <w:rsid w:val="007053E8"/>
    <w:rsid w:val="00715D9E"/>
    <w:rsid w:val="007248A1"/>
    <w:rsid w:val="007249D2"/>
    <w:rsid w:val="00734255"/>
    <w:rsid w:val="00745811"/>
    <w:rsid w:val="00754E4B"/>
    <w:rsid w:val="0076448F"/>
    <w:rsid w:val="0077741F"/>
    <w:rsid w:val="007A161B"/>
    <w:rsid w:val="00817376"/>
    <w:rsid w:val="0082498C"/>
    <w:rsid w:val="00832A74"/>
    <w:rsid w:val="00863B10"/>
    <w:rsid w:val="00874C40"/>
    <w:rsid w:val="00890108"/>
    <w:rsid w:val="00891CA2"/>
    <w:rsid w:val="008A0F75"/>
    <w:rsid w:val="008B3F10"/>
    <w:rsid w:val="008B787B"/>
    <w:rsid w:val="008F3911"/>
    <w:rsid w:val="00907F03"/>
    <w:rsid w:val="009227AE"/>
    <w:rsid w:val="00956255"/>
    <w:rsid w:val="00962E5F"/>
    <w:rsid w:val="00974952"/>
    <w:rsid w:val="00983AD2"/>
    <w:rsid w:val="009A226A"/>
    <w:rsid w:val="009B650C"/>
    <w:rsid w:val="009E5A71"/>
    <w:rsid w:val="009F2ED4"/>
    <w:rsid w:val="009F4261"/>
    <w:rsid w:val="00A07DEA"/>
    <w:rsid w:val="00A17324"/>
    <w:rsid w:val="00A24275"/>
    <w:rsid w:val="00A5204A"/>
    <w:rsid w:val="00A72BDE"/>
    <w:rsid w:val="00A9422D"/>
    <w:rsid w:val="00A94F09"/>
    <w:rsid w:val="00AB04B7"/>
    <w:rsid w:val="00AB203D"/>
    <w:rsid w:val="00AB288E"/>
    <w:rsid w:val="00AC67C8"/>
    <w:rsid w:val="00AD2A01"/>
    <w:rsid w:val="00B037CC"/>
    <w:rsid w:val="00B30847"/>
    <w:rsid w:val="00B30FBF"/>
    <w:rsid w:val="00B45D9C"/>
    <w:rsid w:val="00B50561"/>
    <w:rsid w:val="00B613A7"/>
    <w:rsid w:val="00B62E5B"/>
    <w:rsid w:val="00B8611C"/>
    <w:rsid w:val="00BD0ED9"/>
    <w:rsid w:val="00BF2C58"/>
    <w:rsid w:val="00C17050"/>
    <w:rsid w:val="00C238A4"/>
    <w:rsid w:val="00C44469"/>
    <w:rsid w:val="00C6543E"/>
    <w:rsid w:val="00C65A7B"/>
    <w:rsid w:val="00C724F0"/>
    <w:rsid w:val="00C92B0F"/>
    <w:rsid w:val="00C95479"/>
    <w:rsid w:val="00CA6CAA"/>
    <w:rsid w:val="00CB5DFB"/>
    <w:rsid w:val="00CB7017"/>
    <w:rsid w:val="00CD3B32"/>
    <w:rsid w:val="00CE0942"/>
    <w:rsid w:val="00CE2742"/>
    <w:rsid w:val="00CF4BB9"/>
    <w:rsid w:val="00CF4D74"/>
    <w:rsid w:val="00CF74C1"/>
    <w:rsid w:val="00D5184D"/>
    <w:rsid w:val="00D62A4B"/>
    <w:rsid w:val="00D62BAD"/>
    <w:rsid w:val="00D8609C"/>
    <w:rsid w:val="00D92F15"/>
    <w:rsid w:val="00D93E97"/>
    <w:rsid w:val="00D944BB"/>
    <w:rsid w:val="00DA5DF6"/>
    <w:rsid w:val="00DC3DD5"/>
    <w:rsid w:val="00DE19AC"/>
    <w:rsid w:val="00DF0316"/>
    <w:rsid w:val="00DF2BD8"/>
    <w:rsid w:val="00E06998"/>
    <w:rsid w:val="00E3131D"/>
    <w:rsid w:val="00E3667D"/>
    <w:rsid w:val="00E36CDD"/>
    <w:rsid w:val="00E467A6"/>
    <w:rsid w:val="00E70D59"/>
    <w:rsid w:val="00E86A27"/>
    <w:rsid w:val="00EA08EE"/>
    <w:rsid w:val="00EA7B99"/>
    <w:rsid w:val="00ED056E"/>
    <w:rsid w:val="00ED2EB4"/>
    <w:rsid w:val="00ED45B9"/>
    <w:rsid w:val="00ED5BFD"/>
    <w:rsid w:val="00ED6864"/>
    <w:rsid w:val="00ED7610"/>
    <w:rsid w:val="00F01638"/>
    <w:rsid w:val="00F06A27"/>
    <w:rsid w:val="00F06AE2"/>
    <w:rsid w:val="00F20870"/>
    <w:rsid w:val="00F40A93"/>
    <w:rsid w:val="00F626AB"/>
    <w:rsid w:val="00F7711B"/>
    <w:rsid w:val="00F83213"/>
    <w:rsid w:val="00F86B1B"/>
    <w:rsid w:val="00F93662"/>
    <w:rsid w:val="00FA2EA8"/>
    <w:rsid w:val="00FD4F82"/>
    <w:rsid w:val="00FF4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DE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7588"/>
  </w:style>
  <w:style w:type="table" w:styleId="a3">
    <w:name w:val="Table Grid"/>
    <w:basedOn w:val="a1"/>
    <w:uiPriority w:val="39"/>
    <w:rsid w:val="002C7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0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8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0658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85939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752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70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7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896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95775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99282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6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30669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31013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9265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43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cp:lastPrinted>2015-10-16T15:27:00Z</cp:lastPrinted>
  <dcterms:created xsi:type="dcterms:W3CDTF">2021-04-20T12:46:00Z</dcterms:created>
  <dcterms:modified xsi:type="dcterms:W3CDTF">2021-04-21T06:05:00Z</dcterms:modified>
</cp:coreProperties>
</file>