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F29" w:rsidRDefault="00584F29" w:rsidP="00584F29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584F29" w:rsidRDefault="00584F29" w:rsidP="00584F29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584F29" w:rsidRDefault="00584F29" w:rsidP="00584F29">
      <w:pPr>
        <w:spacing w:line="240" w:lineRule="auto"/>
        <w:jc w:val="center"/>
        <w:rPr>
          <w:color w:val="000000"/>
          <w:sz w:val="28"/>
          <w:szCs w:val="28"/>
        </w:rPr>
      </w:pPr>
    </w:p>
    <w:p w:rsidR="00584F29" w:rsidRDefault="00584F29" w:rsidP="00584F29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к основной общеобразовательной программе основного общего образования, утвержденной приказом № 159 от «31» августа 2016г.</w:t>
      </w:r>
    </w:p>
    <w:p w:rsidR="00584F29" w:rsidRDefault="00584F29" w:rsidP="00584F29">
      <w:pPr>
        <w:pStyle w:val="a9"/>
        <w:jc w:val="center"/>
        <w:rPr>
          <w:b/>
          <w:sz w:val="28"/>
          <w:szCs w:val="28"/>
        </w:rPr>
      </w:pPr>
    </w:p>
    <w:p w:rsidR="00584F29" w:rsidRDefault="00584F29" w:rsidP="00584F29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584F29" w:rsidRDefault="00584F29" w:rsidP="00584F29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по  учебному предмету</w:t>
      </w:r>
    </w:p>
    <w:p w:rsidR="00584F29" w:rsidRDefault="00584F29" w:rsidP="00584F29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«Физика»</w:t>
      </w:r>
    </w:p>
    <w:p w:rsidR="00584F29" w:rsidRDefault="00584F29" w:rsidP="00584F29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для 7 – 9 классов.</w:t>
      </w:r>
    </w:p>
    <w:p w:rsidR="00584F29" w:rsidRDefault="00584F29" w:rsidP="00584F29">
      <w:pPr>
        <w:pStyle w:val="a9"/>
        <w:jc w:val="center"/>
        <w:rPr>
          <w:sz w:val="32"/>
          <w:szCs w:val="32"/>
        </w:rPr>
      </w:pPr>
      <w:r>
        <w:rPr>
          <w:sz w:val="32"/>
          <w:szCs w:val="32"/>
        </w:rPr>
        <w:t>(базовый  уровень)</w:t>
      </w:r>
    </w:p>
    <w:p w:rsidR="00584F29" w:rsidRDefault="00584F29" w:rsidP="00584F29">
      <w:pPr>
        <w:pStyle w:val="a9"/>
        <w:jc w:val="center"/>
        <w:rPr>
          <w:sz w:val="32"/>
          <w:szCs w:val="32"/>
        </w:rPr>
      </w:pPr>
      <w:r>
        <w:rPr>
          <w:sz w:val="32"/>
          <w:szCs w:val="32"/>
        </w:rPr>
        <w:t>Заочное обучение</w:t>
      </w:r>
    </w:p>
    <w:p w:rsidR="00584F29" w:rsidRDefault="00584F29" w:rsidP="00584F29">
      <w:pPr>
        <w:pStyle w:val="a9"/>
        <w:jc w:val="center"/>
        <w:rPr>
          <w:sz w:val="32"/>
          <w:szCs w:val="32"/>
        </w:rPr>
      </w:pPr>
    </w:p>
    <w:p w:rsidR="00584F29" w:rsidRDefault="00584F29" w:rsidP="00584F29">
      <w:pPr>
        <w:pStyle w:val="a9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основе:</w:t>
      </w:r>
    </w:p>
    <w:p w:rsidR="00584F29" w:rsidRDefault="00584F29" w:rsidP="00584F29">
      <w:pPr>
        <w:pStyle w:val="a9"/>
        <w:rPr>
          <w:sz w:val="28"/>
          <w:szCs w:val="28"/>
        </w:rPr>
      </w:pPr>
    </w:p>
    <w:p w:rsidR="00584F29" w:rsidRDefault="00584F29" w:rsidP="00584F29">
      <w:pPr>
        <w:pStyle w:val="a9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основного общего образования.</w:t>
      </w:r>
    </w:p>
    <w:p w:rsidR="00584F29" w:rsidRDefault="00584F29" w:rsidP="00584F29">
      <w:pPr>
        <w:pStyle w:val="a9"/>
        <w:rPr>
          <w:sz w:val="28"/>
          <w:szCs w:val="28"/>
        </w:rPr>
      </w:pPr>
    </w:p>
    <w:p w:rsidR="00584F29" w:rsidRDefault="00584F29" w:rsidP="00584F29">
      <w:pPr>
        <w:pStyle w:val="a9"/>
        <w:rPr>
          <w:sz w:val="28"/>
          <w:szCs w:val="28"/>
        </w:rPr>
      </w:pPr>
      <w:r>
        <w:rPr>
          <w:sz w:val="28"/>
          <w:szCs w:val="28"/>
        </w:rPr>
        <w:t>С учетом примерной программы основного общего образования Физика 7-9.</w:t>
      </w:r>
    </w:p>
    <w:p w:rsidR="00584F29" w:rsidRDefault="00584F29" w:rsidP="00584F29">
      <w:pPr>
        <w:pStyle w:val="a9"/>
        <w:rPr>
          <w:sz w:val="28"/>
          <w:szCs w:val="28"/>
        </w:rPr>
      </w:pPr>
    </w:p>
    <w:p w:rsidR="00584F29" w:rsidRDefault="00584F29" w:rsidP="00584F29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Авторской программы Е. М. </w:t>
      </w:r>
      <w:proofErr w:type="spellStart"/>
      <w:r>
        <w:rPr>
          <w:sz w:val="28"/>
          <w:szCs w:val="28"/>
        </w:rPr>
        <w:t>Гутник</w:t>
      </w:r>
      <w:proofErr w:type="spellEnd"/>
      <w:r>
        <w:rPr>
          <w:sz w:val="28"/>
          <w:szCs w:val="28"/>
        </w:rPr>
        <w:t xml:space="preserve">, А. В. </w:t>
      </w:r>
      <w:proofErr w:type="spellStart"/>
      <w:r>
        <w:rPr>
          <w:sz w:val="28"/>
          <w:szCs w:val="28"/>
        </w:rPr>
        <w:t>Перышкин</w:t>
      </w:r>
      <w:proofErr w:type="spellEnd"/>
      <w:r>
        <w:rPr>
          <w:sz w:val="28"/>
          <w:szCs w:val="28"/>
        </w:rPr>
        <w:t xml:space="preserve"> «Физика  9 класс»    </w:t>
      </w:r>
    </w:p>
    <w:p w:rsidR="00584F29" w:rsidRDefault="00584F29" w:rsidP="00584F29">
      <w:pPr>
        <w:rPr>
          <w:szCs w:val="28"/>
        </w:rPr>
      </w:pPr>
    </w:p>
    <w:p w:rsidR="00584F29" w:rsidRDefault="00584F29" w:rsidP="00584F29">
      <w:pPr>
        <w:pStyle w:val="a9"/>
        <w:rPr>
          <w:sz w:val="28"/>
          <w:szCs w:val="28"/>
        </w:rPr>
      </w:pPr>
      <w:r>
        <w:rPr>
          <w:sz w:val="28"/>
          <w:szCs w:val="28"/>
        </w:rPr>
        <w:t>Разработчики  программы:</w:t>
      </w:r>
    </w:p>
    <w:p w:rsidR="00584F29" w:rsidRDefault="00584F29" w:rsidP="00584F29">
      <w:pPr>
        <w:pStyle w:val="a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Острирова</w:t>
      </w:r>
      <w:proofErr w:type="spellEnd"/>
      <w:r>
        <w:rPr>
          <w:sz w:val="28"/>
          <w:szCs w:val="28"/>
        </w:rPr>
        <w:t xml:space="preserve"> С.Э.,  учитель физики высшей квалификационной категории</w:t>
      </w:r>
    </w:p>
    <w:p w:rsidR="00584F29" w:rsidRDefault="00584F29" w:rsidP="00584F29">
      <w:pPr>
        <w:pStyle w:val="a9"/>
        <w:rPr>
          <w:sz w:val="28"/>
          <w:szCs w:val="28"/>
        </w:rPr>
      </w:pPr>
      <w:r>
        <w:rPr>
          <w:sz w:val="28"/>
          <w:szCs w:val="28"/>
        </w:rPr>
        <w:t>Алексеева И.В., учитель первой категории</w:t>
      </w:r>
    </w:p>
    <w:p w:rsidR="00584F29" w:rsidRPr="003305EE" w:rsidRDefault="00584F29" w:rsidP="00584F29">
      <w:pPr>
        <w:spacing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305EE">
        <w:rPr>
          <w:rFonts w:ascii="Times New Roman" w:hAnsi="Times New Roman" w:cs="Times New Roman"/>
          <w:color w:val="000000"/>
          <w:sz w:val="28"/>
          <w:szCs w:val="28"/>
        </w:rPr>
        <w:t>Кюрегян</w:t>
      </w:r>
      <w:proofErr w:type="spellEnd"/>
      <w:r w:rsidRPr="003305EE">
        <w:rPr>
          <w:rFonts w:ascii="Times New Roman" w:hAnsi="Times New Roman" w:cs="Times New Roman"/>
          <w:color w:val="000000"/>
          <w:sz w:val="28"/>
          <w:szCs w:val="28"/>
        </w:rPr>
        <w:t xml:space="preserve"> А.Л.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305EE">
        <w:rPr>
          <w:rFonts w:ascii="Times New Roman" w:hAnsi="Times New Roman" w:cs="Times New Roman"/>
          <w:color w:val="000000"/>
          <w:sz w:val="28"/>
          <w:szCs w:val="28"/>
        </w:rPr>
        <w:t>учитель физики</w:t>
      </w:r>
    </w:p>
    <w:p w:rsidR="00584F29" w:rsidRDefault="00584F29" w:rsidP="00584F29">
      <w:pPr>
        <w:jc w:val="center"/>
        <w:rPr>
          <w:b/>
          <w:sz w:val="26"/>
          <w:szCs w:val="26"/>
        </w:rPr>
      </w:pPr>
    </w:p>
    <w:p w:rsidR="009750BF" w:rsidRDefault="009750BF" w:rsidP="009750BF"/>
    <w:p w:rsidR="00584F29" w:rsidRDefault="00584F29" w:rsidP="009750BF"/>
    <w:p w:rsidR="00584F29" w:rsidRDefault="00584F29" w:rsidP="009750BF"/>
    <w:p w:rsidR="00584F29" w:rsidRDefault="00584F29" w:rsidP="009750BF"/>
    <w:p w:rsidR="00584F29" w:rsidRDefault="00584F29" w:rsidP="009750BF"/>
    <w:p w:rsidR="00584F29" w:rsidRDefault="00584F29" w:rsidP="009750BF"/>
    <w:p w:rsidR="00584F29" w:rsidRDefault="00584F29" w:rsidP="009750BF"/>
    <w:p w:rsidR="00584F29" w:rsidRDefault="00584F29" w:rsidP="009750BF"/>
    <w:p w:rsidR="00584F29" w:rsidRDefault="00584F29" w:rsidP="009750BF"/>
    <w:p w:rsidR="009750BF" w:rsidRDefault="009750BF" w:rsidP="009750BF">
      <w:pPr>
        <w:jc w:val="center"/>
        <w:rPr>
          <w:b/>
        </w:rPr>
      </w:pPr>
      <w:r>
        <w:rPr>
          <w:b/>
          <w:szCs w:val="28"/>
        </w:rPr>
        <w:t>Статус документа.</w:t>
      </w:r>
    </w:p>
    <w:p w:rsidR="009750BF" w:rsidRDefault="009750BF" w:rsidP="009750BF">
      <w:r>
        <w:t>Рабочая программа по физике для    общеобразовательных классов бюджетных учреждений составлена на основе следующих нормативных документов:</w:t>
      </w:r>
    </w:p>
    <w:p w:rsidR="009750BF" w:rsidRDefault="009750BF" w:rsidP="009750BF">
      <w:r>
        <w:t>1.    Федерального закона от 29.12.2012 № 273-ФЗ  «Об образовании в Российской Федерации».</w:t>
      </w:r>
    </w:p>
    <w:p w:rsidR="009750BF" w:rsidRDefault="009750BF" w:rsidP="009750BF">
      <w:r>
        <w:t xml:space="preserve">2.   Федерального компонента государственного образовательного стандарта начального общего основного общего и среднего (полного) общего образования, утвержденного Приказом Минобразования РФ от 05.03.2004г № 1089; </w:t>
      </w:r>
    </w:p>
    <w:p w:rsidR="009750BF" w:rsidRDefault="009750BF" w:rsidP="009750BF">
      <w:r>
        <w:t xml:space="preserve">3.   Федерального базисного учебного плана общеобразовательных учреждений РФ, утвержденного приказом Министерства образования РФ от 09.03 2004г № 1312, с изменениями, утверждёнными приказом </w:t>
      </w:r>
      <w:proofErr w:type="spellStart"/>
      <w:r>
        <w:t>Минобрнауки</w:t>
      </w:r>
      <w:proofErr w:type="spellEnd"/>
      <w:r>
        <w:t xml:space="preserve"> РФ от20.08.2008г № 241;</w:t>
      </w:r>
    </w:p>
    <w:p w:rsidR="009750BF" w:rsidRDefault="009750BF" w:rsidP="009750BF">
      <w:r>
        <w:t xml:space="preserve">4.   Примерной программы основного общего образования по физике 7-9 класс под редакцией В.А.Орлова, О. Ф. </w:t>
      </w:r>
      <w:proofErr w:type="spellStart"/>
      <w:r>
        <w:t>Кабардина</w:t>
      </w:r>
      <w:proofErr w:type="spellEnd"/>
      <w:r>
        <w:t xml:space="preserve">  </w:t>
      </w:r>
    </w:p>
    <w:p w:rsidR="009750BF" w:rsidRDefault="009750BF" w:rsidP="009750BF">
      <w:r>
        <w:t xml:space="preserve">5.   Авторской программы по физике  7-9 классы под редакцией Е. М. </w:t>
      </w:r>
      <w:proofErr w:type="spellStart"/>
      <w:r>
        <w:t>Гутник</w:t>
      </w:r>
      <w:proofErr w:type="spellEnd"/>
      <w:r>
        <w:t xml:space="preserve"> и А. В. </w:t>
      </w:r>
      <w:proofErr w:type="spellStart"/>
      <w:r>
        <w:t>Перышкин</w:t>
      </w:r>
      <w:proofErr w:type="spellEnd"/>
      <w:r>
        <w:t xml:space="preserve"> </w:t>
      </w:r>
    </w:p>
    <w:p w:rsidR="009750BF" w:rsidRDefault="009750BF" w:rsidP="009750BF">
      <w:pPr>
        <w:jc w:val="center"/>
        <w:rPr>
          <w:b/>
        </w:rPr>
      </w:pPr>
      <w:r>
        <w:rPr>
          <w:b/>
        </w:rPr>
        <w:t>Структура документа:</w:t>
      </w:r>
    </w:p>
    <w:p w:rsidR="004C072A" w:rsidRDefault="004C072A" w:rsidP="004C072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Программа включает следующие разделы: </w:t>
      </w:r>
    </w:p>
    <w:p w:rsidR="004C072A" w:rsidRDefault="004C072A" w:rsidP="004C072A">
      <w:pPr>
        <w:spacing w:after="0"/>
        <w:rPr>
          <w:sz w:val="24"/>
          <w:szCs w:val="24"/>
        </w:rPr>
      </w:pPr>
      <w:r>
        <w:rPr>
          <w:sz w:val="24"/>
          <w:szCs w:val="24"/>
        </w:rPr>
        <w:t>1. Планируемые результаты освоения учебного предмета «физика»</w:t>
      </w:r>
    </w:p>
    <w:p w:rsidR="004C072A" w:rsidRDefault="004C072A" w:rsidP="004C072A">
      <w:pPr>
        <w:spacing w:after="0"/>
        <w:rPr>
          <w:sz w:val="24"/>
          <w:szCs w:val="24"/>
        </w:rPr>
      </w:pPr>
      <w:r>
        <w:rPr>
          <w:sz w:val="24"/>
          <w:szCs w:val="24"/>
        </w:rPr>
        <w:t>2. Содержание учебного предмета «физика»</w:t>
      </w:r>
    </w:p>
    <w:p w:rsidR="004C072A" w:rsidRDefault="004C072A" w:rsidP="004C072A">
      <w:pPr>
        <w:spacing w:after="0"/>
        <w:rPr>
          <w:sz w:val="24"/>
          <w:szCs w:val="24"/>
        </w:rPr>
      </w:pPr>
      <w:r>
        <w:rPr>
          <w:sz w:val="24"/>
          <w:szCs w:val="24"/>
        </w:rPr>
        <w:t>3. Тематическое планирование с указанием количества часов, отводимых на освоение каждой темы.</w:t>
      </w:r>
    </w:p>
    <w:p w:rsidR="004C072A" w:rsidRDefault="004C072A" w:rsidP="004C072A">
      <w:pPr>
        <w:spacing w:after="0"/>
        <w:rPr>
          <w:sz w:val="24"/>
          <w:szCs w:val="24"/>
        </w:rPr>
      </w:pPr>
    </w:p>
    <w:p w:rsidR="009750BF" w:rsidRDefault="009750BF" w:rsidP="009750BF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программе</w:t>
      </w:r>
    </w:p>
    <w:p w:rsidR="009750BF" w:rsidRDefault="009750BF" w:rsidP="009750BF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Настоящая  программа составлена на основе Примерной государственной программы  по  физике для общеобразовательных школ  и авторской учебной программы по физике для основной школы УМК </w:t>
      </w:r>
      <w:proofErr w:type="spellStart"/>
      <w:r>
        <w:rPr>
          <w:color w:val="000000"/>
        </w:rPr>
        <w:t>А.В.Перышкина</w:t>
      </w:r>
      <w:proofErr w:type="spellEnd"/>
      <w:r>
        <w:rPr>
          <w:color w:val="000000"/>
        </w:rPr>
        <w:t> 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 xml:space="preserve">авторы - Е. М. </w:t>
      </w:r>
      <w:proofErr w:type="spellStart"/>
      <w:r>
        <w:rPr>
          <w:color w:val="000000"/>
        </w:rPr>
        <w:t>Гутник</w:t>
      </w:r>
      <w:proofErr w:type="spellEnd"/>
      <w:r>
        <w:rPr>
          <w:color w:val="000000"/>
        </w:rPr>
        <w:t xml:space="preserve">, А. В. </w:t>
      </w:r>
      <w:proofErr w:type="spellStart"/>
      <w:r>
        <w:rPr>
          <w:color w:val="000000"/>
        </w:rPr>
        <w:t>Пёрышкин</w:t>
      </w:r>
      <w:proofErr w:type="spellEnd"/>
      <w:r>
        <w:rPr>
          <w:color w:val="000000"/>
        </w:rPr>
        <w:t>). (</w:t>
      </w:r>
      <w:r>
        <w:t xml:space="preserve">Программы для общеобразовательных учреждений. Физика. Астрономия. 7 – 11 </w:t>
      </w:r>
      <w:proofErr w:type="spellStart"/>
      <w:r>
        <w:t>кл</w:t>
      </w:r>
      <w:proofErr w:type="spellEnd"/>
      <w:r>
        <w:t>. / сост. В.А. Коровин, В.А. Орлов.</w:t>
      </w:r>
      <w:proofErr w:type="gramStart"/>
      <w:r>
        <w:t xml:space="preserve"> </w:t>
      </w:r>
      <w:r w:rsidR="00584F29">
        <w:t>,</w:t>
      </w:r>
      <w:proofErr w:type="gramEnd"/>
      <w:r w:rsidR="00584F29">
        <w:t xml:space="preserve"> </w:t>
      </w:r>
      <w:r>
        <w:rPr>
          <w:color w:val="000000"/>
        </w:rPr>
        <w:t xml:space="preserve"> рекомендованной Департаментом образовательных программ и стандартов общего образования Министерства образования Российской Федерации. (Приказ Минобразования  России от 05. 03. 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образования».) Данный учебно-методический комплекс реализует задачу концентрического принципа построения учебного материала, который отражает идею формирования целостного представления о физической картине мира.</w:t>
      </w:r>
    </w:p>
    <w:p w:rsidR="009750BF" w:rsidRDefault="009750BF" w:rsidP="009750BF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Содержание образования соотнесено с Федеральным компонентом государственного образовательного стандарта. Рабочая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физики. Учебники физики для 7,8,9 класса общеобразовательных учреждений, входящий в состав </w:t>
      </w:r>
      <w:proofErr w:type="gramStart"/>
      <w:r>
        <w:rPr>
          <w:color w:val="000000"/>
        </w:rPr>
        <w:t xml:space="preserve">УМК </w:t>
      </w:r>
      <w:proofErr w:type="spellStart"/>
      <w:r>
        <w:rPr>
          <w:color w:val="000000"/>
        </w:rPr>
        <w:t>А.</w:t>
      </w:r>
      <w:proofErr w:type="gramEnd"/>
      <w:r>
        <w:rPr>
          <w:color w:val="000000"/>
        </w:rPr>
        <w:t>В.Перышкина</w:t>
      </w:r>
      <w:proofErr w:type="spellEnd"/>
      <w:r>
        <w:rPr>
          <w:color w:val="000000"/>
        </w:rPr>
        <w:t>, рекомендован Министерством образования Российской Федера</w:t>
      </w:r>
      <w:r w:rsidR="00584F29">
        <w:rPr>
          <w:color w:val="000000"/>
        </w:rPr>
        <w:t xml:space="preserve">ции: «А.В. </w:t>
      </w:r>
      <w:proofErr w:type="spellStart"/>
      <w:r w:rsidR="00584F29">
        <w:rPr>
          <w:color w:val="000000"/>
        </w:rPr>
        <w:t>Пёрышкин</w:t>
      </w:r>
      <w:proofErr w:type="spellEnd"/>
      <w:r w:rsidR="00584F29">
        <w:rPr>
          <w:color w:val="000000"/>
        </w:rPr>
        <w:t>, Физика-7»</w:t>
      </w:r>
      <w:r>
        <w:rPr>
          <w:color w:val="000000"/>
        </w:rPr>
        <w:t>, «</w:t>
      </w:r>
      <w:proofErr w:type="spellStart"/>
      <w:r>
        <w:rPr>
          <w:color w:val="000000"/>
        </w:rPr>
        <w:t>А.В.Пёрышкин</w:t>
      </w:r>
      <w:proofErr w:type="spellEnd"/>
      <w:r>
        <w:rPr>
          <w:color w:val="000000"/>
        </w:rPr>
        <w:t>. Физика-8</w:t>
      </w:r>
      <w:r w:rsidR="00584F29">
        <w:rPr>
          <w:color w:val="000000"/>
        </w:rPr>
        <w:t xml:space="preserve"> , </w:t>
      </w:r>
      <w:r>
        <w:rPr>
          <w:color w:val="000000"/>
        </w:rPr>
        <w:t xml:space="preserve"> «А.В. </w:t>
      </w:r>
      <w:proofErr w:type="spellStart"/>
      <w:r>
        <w:rPr>
          <w:color w:val="000000"/>
        </w:rPr>
        <w:t>Пёрышкин</w:t>
      </w:r>
      <w:proofErr w:type="gramStart"/>
      <w:r>
        <w:rPr>
          <w:color w:val="000000"/>
        </w:rPr>
        <w:t>,Е</w:t>
      </w:r>
      <w:proofErr w:type="gramEnd"/>
      <w:r>
        <w:rPr>
          <w:color w:val="000000"/>
        </w:rPr>
        <w:t>.М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Гутник</w:t>
      </w:r>
      <w:proofErr w:type="spellEnd"/>
      <w:r>
        <w:rPr>
          <w:color w:val="000000"/>
        </w:rPr>
        <w:t>. Физика-9</w:t>
      </w:r>
      <w:r w:rsidR="00584F29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584F29">
        <w:rPr>
          <w:color w:val="000000"/>
        </w:rPr>
        <w:t xml:space="preserve"> </w:t>
      </w:r>
    </w:p>
    <w:p w:rsidR="009750BF" w:rsidRDefault="00584F29" w:rsidP="009750BF">
      <w:pPr>
        <w:pStyle w:val="a3"/>
        <w:spacing w:before="0" w:after="0"/>
        <w:ind w:firstLine="708"/>
        <w:jc w:val="center"/>
        <w:rPr>
          <w:rStyle w:val="a7"/>
          <w:sz w:val="28"/>
          <w:szCs w:val="28"/>
        </w:rPr>
      </w:pPr>
      <w:r>
        <w:rPr>
          <w:rStyle w:val="a7"/>
          <w:color w:val="000000"/>
          <w:sz w:val="28"/>
          <w:szCs w:val="28"/>
        </w:rPr>
        <w:t xml:space="preserve">Планируемые результаты </w:t>
      </w:r>
      <w:r w:rsidR="009750BF">
        <w:rPr>
          <w:rStyle w:val="a7"/>
          <w:color w:val="000000"/>
          <w:sz w:val="28"/>
          <w:szCs w:val="28"/>
        </w:rPr>
        <w:t xml:space="preserve"> изучения физики</w:t>
      </w:r>
    </w:p>
    <w:p w:rsidR="009750BF" w:rsidRDefault="009750BF" w:rsidP="009750BF">
      <w:pPr>
        <w:pStyle w:val="a3"/>
        <w:spacing w:before="0" w:after="0"/>
        <w:ind w:firstLine="708"/>
      </w:pPr>
      <w:r>
        <w:rPr>
          <w:color w:val="000000"/>
        </w:rPr>
        <w:t>Изучение физики в образовательных учреждениях основного общего   образования   направлено   на   достижение   следующих целей:</w:t>
      </w:r>
    </w:p>
    <w:p w:rsidR="009750BF" w:rsidRDefault="009750BF" w:rsidP="009750BF">
      <w:pPr>
        <w:shd w:val="clear" w:color="auto" w:fill="FFFFFF"/>
        <w:ind w:right="-5" w:firstLine="540"/>
        <w:jc w:val="both"/>
        <w:rPr>
          <w:color w:val="000000"/>
        </w:rPr>
      </w:pPr>
      <w:r>
        <w:rPr>
          <w:rStyle w:val="a8"/>
          <w:color w:val="000000"/>
        </w:rPr>
        <w:t xml:space="preserve">• освоение знаний </w:t>
      </w:r>
      <w:r>
        <w:rPr>
          <w:color w:val="000000"/>
        </w:rPr>
        <w:t>о тепловых, электромагнитных и оптических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9750BF" w:rsidRDefault="009750BF" w:rsidP="009750BF">
      <w:pPr>
        <w:shd w:val="clear" w:color="auto" w:fill="FFFFFF"/>
        <w:ind w:right="-5" w:firstLine="540"/>
        <w:jc w:val="both"/>
        <w:rPr>
          <w:color w:val="000000"/>
        </w:rPr>
      </w:pPr>
      <w:r>
        <w:rPr>
          <w:rStyle w:val="a8"/>
          <w:color w:val="000000"/>
        </w:rPr>
        <w:t xml:space="preserve">• овладение умениями </w:t>
      </w:r>
      <w:r>
        <w:rPr>
          <w:color w:val="000000"/>
        </w:rPr>
        <w:t xml:space="preserve">проводить наблюдения природных явлений, описывать и обобщать результаты наблюдений. Использовать простые измерительные приборы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термометры, психрометры, амперметры, вольтметры)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зависимости. 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9750BF" w:rsidRDefault="009750BF" w:rsidP="009750BF">
      <w:pPr>
        <w:shd w:val="clear" w:color="auto" w:fill="FFFFFF"/>
        <w:ind w:right="-5" w:firstLine="540"/>
        <w:jc w:val="both"/>
        <w:rPr>
          <w:color w:val="000000"/>
        </w:rPr>
      </w:pPr>
      <w:r>
        <w:rPr>
          <w:rStyle w:val="a8"/>
          <w:color w:val="000000"/>
        </w:rPr>
        <w:t xml:space="preserve">• развитие </w:t>
      </w:r>
      <w:r>
        <w:rPr>
          <w:color w:val="000000"/>
        </w:rPr>
        <w:t>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исследований;</w:t>
      </w:r>
    </w:p>
    <w:p w:rsidR="009750BF" w:rsidRDefault="009750BF" w:rsidP="009750BF">
      <w:pPr>
        <w:shd w:val="clear" w:color="auto" w:fill="FFFFFF"/>
        <w:ind w:right="-5" w:firstLine="540"/>
        <w:jc w:val="both"/>
        <w:rPr>
          <w:color w:val="000000"/>
        </w:rPr>
      </w:pPr>
      <w:r>
        <w:rPr>
          <w:rStyle w:val="a8"/>
          <w:color w:val="000000"/>
        </w:rPr>
        <w:t xml:space="preserve">• воспитание </w:t>
      </w:r>
      <w:r>
        <w:rPr>
          <w:color w:val="000000"/>
        </w:rPr>
        <w:t>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уважения к творцам науки и техники; отношения к физике как к элементу общечеловеческой культуры;</w:t>
      </w:r>
    </w:p>
    <w:p w:rsidR="009750BF" w:rsidRDefault="009750BF" w:rsidP="009750BF">
      <w:pPr>
        <w:shd w:val="clear" w:color="auto" w:fill="FFFFFF"/>
        <w:ind w:right="-5" w:firstLine="540"/>
        <w:jc w:val="both"/>
        <w:rPr>
          <w:color w:val="000000"/>
        </w:rPr>
      </w:pPr>
      <w:r>
        <w:rPr>
          <w:rStyle w:val="a8"/>
          <w:color w:val="000000"/>
        </w:rPr>
        <w:t xml:space="preserve">• применение полученных знаний и умений </w:t>
      </w:r>
      <w:r>
        <w:rPr>
          <w:color w:val="000000"/>
        </w:rPr>
        <w:t>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9750BF" w:rsidRDefault="009750BF" w:rsidP="009750BF">
      <w:pPr>
        <w:pStyle w:val="a3"/>
        <w:spacing w:before="0" w:after="0"/>
        <w:ind w:firstLine="708"/>
        <w:rPr>
          <w:color w:val="000000"/>
        </w:rPr>
      </w:pPr>
      <w:r>
        <w:t xml:space="preserve"> В задачи обучения физике входит формирование следующих </w:t>
      </w:r>
      <w:r>
        <w:rPr>
          <w:rStyle w:val="a7"/>
          <w:b w:val="0"/>
          <w:color w:val="000000"/>
        </w:rPr>
        <w:t> </w:t>
      </w:r>
      <w:proofErr w:type="spellStart"/>
      <w:r>
        <w:rPr>
          <w:rStyle w:val="a8"/>
          <w:b/>
          <w:i w:val="0"/>
          <w:color w:val="000000"/>
        </w:rPr>
        <w:t>метапредметных</w:t>
      </w:r>
      <w:proofErr w:type="spellEnd"/>
      <w:r w:rsidR="00584F29">
        <w:rPr>
          <w:rStyle w:val="a8"/>
          <w:b/>
          <w:i w:val="0"/>
          <w:color w:val="000000"/>
        </w:rPr>
        <w:t xml:space="preserve"> </w:t>
      </w:r>
      <w:r>
        <w:rPr>
          <w:rStyle w:val="a7"/>
          <w:color w:val="000000"/>
        </w:rPr>
        <w:t>компетенций</w:t>
      </w:r>
      <w:r>
        <w:rPr>
          <w:color w:val="000000"/>
        </w:rPr>
        <w:t>:</w:t>
      </w:r>
    </w:p>
    <w:p w:rsidR="009750BF" w:rsidRDefault="009750BF" w:rsidP="009750BF">
      <w:pPr>
        <w:rPr>
          <w:color w:val="000000"/>
        </w:rPr>
      </w:pPr>
      <w:r>
        <w:rPr>
          <w:color w:val="000000"/>
          <w:sz w:val="14"/>
          <w:szCs w:val="14"/>
        </w:rPr>
        <w:t> </w:t>
      </w:r>
      <w:r>
        <w:rPr>
          <w:color w:val="000000"/>
        </w:rPr>
        <w:t xml:space="preserve">- умения самостоятельно и мотивированно организовывать свою познавательную деятельность (от постановки цели до получения и оценки результата); </w:t>
      </w:r>
    </w:p>
    <w:p w:rsidR="009750BF" w:rsidRDefault="009750BF" w:rsidP="009750BF">
      <w:pPr>
        <w:jc w:val="both"/>
        <w:rPr>
          <w:color w:val="000000"/>
        </w:rPr>
      </w:pPr>
      <w:r>
        <w:rPr>
          <w:color w:val="000000"/>
        </w:rPr>
        <w:t>- умения использовать элементы причинно-следственного анализа, определять сущностные характеристики изучаемого объекта, обосновывать суждения, давать определения, пытаться приводить доказательства;</w:t>
      </w:r>
    </w:p>
    <w:p w:rsidR="009750BF" w:rsidRDefault="009750BF" w:rsidP="009750BF">
      <w:pPr>
        <w:jc w:val="both"/>
        <w:rPr>
          <w:color w:val="000000"/>
        </w:rPr>
      </w:pPr>
      <w:r>
        <w:rPr>
          <w:color w:val="000000"/>
        </w:rPr>
        <w:t>- умения оценивать и корректировать свое поведение в окружающей среде, выполнять экологические требования в практической деятельности и повседневной жизни.</w:t>
      </w:r>
    </w:p>
    <w:p w:rsidR="009750BF" w:rsidRDefault="009750BF" w:rsidP="009750BF">
      <w:pPr>
        <w:pStyle w:val="a4"/>
        <w:tabs>
          <w:tab w:val="left" w:pos="1134"/>
        </w:tabs>
        <w:ind w:firstLine="6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Место учебного предмета в учебном плане.</w:t>
      </w:r>
    </w:p>
    <w:p w:rsidR="009750BF" w:rsidRDefault="009750BF" w:rsidP="009750BF">
      <w:r>
        <w:t>. Количество ч</w:t>
      </w:r>
      <w:r w:rsidR="00890A0C">
        <w:t>асов по рабочей  программе</w:t>
      </w:r>
      <w:r w:rsidR="00584F29">
        <w:t xml:space="preserve"> заочного обучения </w:t>
      </w:r>
      <w:r w:rsidR="00890A0C">
        <w:t xml:space="preserve"> - 68</w:t>
      </w:r>
      <w:r>
        <w:t xml:space="preserve"> согла</w:t>
      </w:r>
      <w:r w:rsidR="00890A0C">
        <w:t>сно школьному учебному плану - 2</w:t>
      </w:r>
      <w:r>
        <w:t xml:space="preserve"> часа в неделю. </w:t>
      </w:r>
    </w:p>
    <w:p w:rsidR="00584F29" w:rsidRDefault="00584F29" w:rsidP="00584F29">
      <w:pPr>
        <w:pStyle w:val="a3"/>
        <w:tabs>
          <w:tab w:val="left" w:pos="3060"/>
        </w:tabs>
        <w:spacing w:before="0" w:after="0"/>
        <w:jc w:val="center"/>
        <w:rPr>
          <w:bCs/>
          <w:u w:val="single"/>
        </w:rPr>
      </w:pPr>
      <w:r>
        <w:rPr>
          <w:rStyle w:val="a7"/>
          <w:bCs w:val="0"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>рабочей программы</w:t>
      </w:r>
      <w:r>
        <w:rPr>
          <w:b/>
          <w:bCs/>
          <w:sz w:val="28"/>
          <w:szCs w:val="28"/>
          <w:u w:val="single"/>
        </w:rPr>
        <w:t xml:space="preserve"> 9класс(2ч)</w:t>
      </w:r>
    </w:p>
    <w:p w:rsidR="00584F29" w:rsidRDefault="00584F29" w:rsidP="00584F29">
      <w:pPr>
        <w:pStyle w:val="a3"/>
        <w:tabs>
          <w:tab w:val="left" w:pos="3060"/>
        </w:tabs>
        <w:spacing w:before="0" w:after="0"/>
        <w:jc w:val="center"/>
        <w:rPr>
          <w:bCs/>
          <w:sz w:val="28"/>
          <w:szCs w:val="28"/>
        </w:rPr>
      </w:pPr>
    </w:p>
    <w:p w:rsidR="00584F29" w:rsidRDefault="00584F29" w:rsidP="00584F29">
      <w:pPr>
        <w:pStyle w:val="a3"/>
        <w:spacing w:before="0" w:after="0"/>
        <w:jc w:val="both"/>
        <w:rPr>
          <w:b/>
          <w:bCs/>
        </w:rPr>
      </w:pPr>
      <w:r>
        <w:rPr>
          <w:b/>
          <w:bCs/>
        </w:rPr>
        <w:t>1. Законы взаимодействия и движения те</w:t>
      </w:r>
      <w:proofErr w:type="gramStart"/>
      <w:r>
        <w:rPr>
          <w:b/>
          <w:bCs/>
        </w:rPr>
        <w:t>л(</w:t>
      </w:r>
      <w:proofErr w:type="gramEnd"/>
      <w:r>
        <w:rPr>
          <w:b/>
          <w:bCs/>
        </w:rPr>
        <w:t>кинематика, динамика).</w:t>
      </w:r>
    </w:p>
    <w:p w:rsidR="00584F29" w:rsidRDefault="00584F29" w:rsidP="00584F29">
      <w:pPr>
        <w:pStyle w:val="a3"/>
        <w:spacing w:before="0" w:after="0"/>
        <w:jc w:val="both"/>
      </w:pPr>
      <w:r>
        <w:t>Материальная точка. Система отсчета. Перемещение. Скорость прямолинейного движения. Прямолинейное равноускоренное движение: мгновенная скорость, ускорение, перемещение. Графики зависимости кинематических величин от времени при равномерном и равноускоренном движении. Относительность механического движения.</w:t>
      </w:r>
    </w:p>
    <w:p w:rsidR="00584F29" w:rsidRDefault="00584F29" w:rsidP="00584F29">
      <w:pPr>
        <w:pStyle w:val="a3"/>
        <w:spacing w:before="0" w:after="0"/>
        <w:jc w:val="both"/>
      </w:pPr>
      <w:r>
        <w:t>Инерциальные системы отсчета. Первый, второй и третий законы Ньютона. Свободное падение. Закон всемирного тяготения. Искусственные спутники Земли. Импульс. Закон сохранения импульса. Ракеты.</w:t>
      </w:r>
    </w:p>
    <w:p w:rsidR="00584F29" w:rsidRDefault="00584F29" w:rsidP="00584F29">
      <w:pPr>
        <w:pStyle w:val="a3"/>
        <w:spacing w:before="0" w:after="0"/>
        <w:jc w:val="both"/>
        <w:rPr>
          <w:b/>
          <w:bCs/>
        </w:rPr>
      </w:pPr>
      <w:r>
        <w:rPr>
          <w:b/>
          <w:bCs/>
        </w:rPr>
        <w:t>2. Механические колебания и волны.</w:t>
      </w:r>
    </w:p>
    <w:p w:rsidR="00584F29" w:rsidRDefault="00584F29" w:rsidP="00584F29">
      <w:pPr>
        <w:pStyle w:val="a3"/>
        <w:spacing w:before="0" w:after="0"/>
        <w:jc w:val="both"/>
      </w:pPr>
      <w:r>
        <w:rPr>
          <w:bCs/>
        </w:rPr>
        <w:t xml:space="preserve">Колебательное движение. Колебание груза на пружине. Свободные </w:t>
      </w:r>
      <w:proofErr w:type="spellStart"/>
      <w:r>
        <w:rPr>
          <w:bCs/>
        </w:rPr>
        <w:t>колебания.колебательная</w:t>
      </w:r>
      <w:proofErr w:type="spellEnd"/>
      <w:r>
        <w:rPr>
          <w:bCs/>
        </w:rPr>
        <w:t xml:space="preserve"> система. Маятник. Амплитуда, период, частота колебаний. Превращение энергии при колебательном движении. Затухающие колебания. Вынужденные </w:t>
      </w:r>
      <w:proofErr w:type="spellStart"/>
      <w:r>
        <w:rPr>
          <w:bCs/>
        </w:rPr>
        <w:t>колебания.распространение</w:t>
      </w:r>
      <w:proofErr w:type="spellEnd"/>
      <w:r>
        <w:rPr>
          <w:bCs/>
        </w:rPr>
        <w:t xml:space="preserve"> колебаний в упругих средах. Поперечные и продольные волны. Связь длины волны со скоростью ее распространения  и периодом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(</w:t>
      </w:r>
      <w:proofErr w:type="gramStart"/>
      <w:r>
        <w:rPr>
          <w:bCs/>
        </w:rPr>
        <w:t>ч</w:t>
      </w:r>
      <w:proofErr w:type="gramEnd"/>
      <w:r>
        <w:rPr>
          <w:bCs/>
        </w:rPr>
        <w:t>астотой). Звуковые волны. Скорость звука. Высота и громкость звука. Эхо.</w:t>
      </w:r>
    </w:p>
    <w:p w:rsidR="00584F29" w:rsidRDefault="00584F29" w:rsidP="00584F29">
      <w:pPr>
        <w:pStyle w:val="a3"/>
        <w:spacing w:before="0" w:after="0"/>
        <w:jc w:val="both"/>
        <w:rPr>
          <w:b/>
          <w:bCs/>
        </w:rPr>
      </w:pPr>
      <w:r>
        <w:rPr>
          <w:b/>
          <w:bCs/>
        </w:rPr>
        <w:t>3. Электромагнитные явления.</w:t>
      </w:r>
    </w:p>
    <w:p w:rsidR="00584F29" w:rsidRDefault="00584F29" w:rsidP="00584F29">
      <w:pPr>
        <w:pStyle w:val="a3"/>
        <w:spacing w:before="0" w:after="0"/>
        <w:jc w:val="both"/>
        <w:rPr>
          <w:bCs/>
        </w:rPr>
      </w:pPr>
      <w:r>
        <w:rPr>
          <w:bCs/>
        </w:rPr>
        <w:t xml:space="preserve"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Индукция магнитного поля.  Магнитный поток. Электромагнитная индукция. Генератор переменного тока. Преобразование энергии в электрогенераторах. Экологические проблемы, связанные с тепловыми и гидроэлектростанциями. Электромагнитное поле. Электромагнитные волны. Скорость распространения электромагнитных волн. Электромагнитная природа света. </w:t>
      </w:r>
    </w:p>
    <w:p w:rsidR="00584F29" w:rsidRDefault="00584F29" w:rsidP="00584F29">
      <w:pPr>
        <w:pStyle w:val="a3"/>
        <w:spacing w:before="0" w:after="0"/>
        <w:jc w:val="both"/>
        <w:rPr>
          <w:b/>
          <w:bCs/>
        </w:rPr>
      </w:pPr>
      <w:r>
        <w:rPr>
          <w:b/>
          <w:bCs/>
        </w:rPr>
        <w:t>4. Строение атома и атомного ядра.</w:t>
      </w:r>
    </w:p>
    <w:p w:rsidR="00584F29" w:rsidRDefault="00584F29" w:rsidP="00584F29">
      <w:pPr>
        <w:pStyle w:val="a3"/>
        <w:spacing w:before="0" w:after="0"/>
        <w:jc w:val="both"/>
        <w:rPr>
          <w:bCs/>
        </w:rPr>
      </w:pPr>
      <w:r>
        <w:rPr>
          <w:bCs/>
        </w:rPr>
        <w:t>Радиоактивность как свидетельство сложного строения атомов. Альфа-, бета-, -гамма излучения. Опыты Резерфорда. Ядерная модель атома. Радиоактивные превращения атомных ядер. Протонно-нейтронная модель ядра. Зарядовое и массовое число. Ядерные реакции. Деление и синтез ядер. Сохранение зарядового и массового чисел при ядерных реакциях.</w:t>
      </w:r>
    </w:p>
    <w:p w:rsidR="00584F29" w:rsidRDefault="00584F29" w:rsidP="00584F29">
      <w:pPr>
        <w:pStyle w:val="a3"/>
        <w:spacing w:before="0" w:after="0"/>
        <w:jc w:val="both"/>
        <w:rPr>
          <w:bCs/>
        </w:rPr>
      </w:pPr>
      <w:r>
        <w:rPr>
          <w:bCs/>
        </w:rPr>
        <w:t>Энергия связи частиц в ядре. Выделение энергии при делении и синтезе ядер. Изучение звезд. Ядерная энергетика. Экологические проблемы работы атомных электростанций.</w:t>
      </w:r>
    </w:p>
    <w:p w:rsidR="00584F29" w:rsidRDefault="00584F29" w:rsidP="00584F29">
      <w:pPr>
        <w:pStyle w:val="a3"/>
        <w:spacing w:before="0" w:after="0"/>
      </w:pPr>
    </w:p>
    <w:p w:rsidR="009750BF" w:rsidRDefault="00584F29" w:rsidP="009750BF">
      <w:pPr>
        <w:jc w:val="center"/>
        <w:rPr>
          <w:rStyle w:val="a7"/>
          <w:color w:val="000000"/>
        </w:rPr>
      </w:pPr>
      <w:r>
        <w:rPr>
          <w:rStyle w:val="a7"/>
          <w:color w:val="000000"/>
          <w:sz w:val="28"/>
          <w:szCs w:val="28"/>
        </w:rPr>
        <w:t xml:space="preserve"> Т</w:t>
      </w:r>
      <w:r w:rsidR="009750BF">
        <w:rPr>
          <w:rStyle w:val="a7"/>
          <w:color w:val="000000"/>
          <w:sz w:val="28"/>
          <w:szCs w:val="28"/>
        </w:rPr>
        <w:t>ематическое планирование  9 класс</w:t>
      </w:r>
      <w:r w:rsidR="009750BF">
        <w:rPr>
          <w:rStyle w:val="a7"/>
          <w:color w:val="000000"/>
        </w:rPr>
        <w:t>.</w:t>
      </w:r>
    </w:p>
    <w:tbl>
      <w:tblPr>
        <w:tblpPr w:leftFromText="180" w:rightFromText="180" w:bottomFromText="200" w:vertAnchor="text" w:tblpX="-10" w:tblpY="571"/>
        <w:tblOverlap w:val="never"/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46"/>
        <w:gridCol w:w="5118"/>
        <w:gridCol w:w="3491"/>
      </w:tblGrid>
      <w:tr w:rsidR="009750BF" w:rsidTr="00584F29">
        <w:trPr>
          <w:gridAfter w:val="1"/>
          <w:wAfter w:w="3491" w:type="dxa"/>
          <w:trHeight w:val="509"/>
        </w:trPr>
        <w:tc>
          <w:tcPr>
            <w:tcW w:w="1046" w:type="dxa"/>
            <w:vMerge w:val="restart"/>
            <w:hideMark/>
          </w:tcPr>
          <w:p w:rsidR="009750BF" w:rsidRDefault="009E2FEB" w:rsidP="002E15C6">
            <w:pPr>
              <w:snapToGrid w:val="0"/>
              <w:jc w:val="center"/>
              <w:rPr>
                <w:color w:val="000000"/>
              </w:rPr>
            </w:pPr>
            <w:r w:rsidRPr="009E2FE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left:0;text-align:left;margin-left:.65pt;margin-top:.15pt;width:480.75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"/>
              </w:pict>
            </w:r>
            <w:r w:rsidR="009750BF">
              <w:rPr>
                <w:color w:val="000000"/>
              </w:rPr>
              <w:t>№</w:t>
            </w:r>
          </w:p>
          <w:p w:rsidR="009750BF" w:rsidRDefault="009750BF" w:rsidP="002E15C6">
            <w:pPr>
              <w:snapToGri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п.п</w:t>
            </w:r>
            <w:proofErr w:type="spellEnd"/>
          </w:p>
        </w:tc>
        <w:tc>
          <w:tcPr>
            <w:tcW w:w="5118" w:type="dxa"/>
            <w:vMerge w:val="restart"/>
          </w:tcPr>
          <w:p w:rsidR="009750BF" w:rsidRDefault="009750BF" w:rsidP="002E15C6">
            <w:pPr>
              <w:snapToGrid w:val="0"/>
              <w:jc w:val="center"/>
              <w:rPr>
                <w:color w:val="000000"/>
              </w:rPr>
            </w:pPr>
          </w:p>
          <w:p w:rsidR="009750BF" w:rsidRDefault="009750BF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  раздела, темы</w:t>
            </w:r>
          </w:p>
        </w:tc>
      </w:tr>
      <w:tr w:rsidR="009750BF" w:rsidTr="00584F29">
        <w:trPr>
          <w:trHeight w:val="461"/>
        </w:trPr>
        <w:tc>
          <w:tcPr>
            <w:tcW w:w="0" w:type="auto"/>
            <w:vMerge/>
            <w:vAlign w:val="center"/>
            <w:hideMark/>
          </w:tcPr>
          <w:p w:rsidR="009750BF" w:rsidRDefault="009750BF" w:rsidP="002E15C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50BF" w:rsidRDefault="009750BF" w:rsidP="002E15C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91" w:type="dxa"/>
            <w:hideMark/>
          </w:tcPr>
          <w:p w:rsidR="009750BF" w:rsidRDefault="009750BF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</w:tr>
      <w:tr w:rsidR="009750BF" w:rsidTr="00584F29">
        <w:trPr>
          <w:trHeight w:val="215"/>
        </w:trPr>
        <w:tc>
          <w:tcPr>
            <w:tcW w:w="1046" w:type="dxa"/>
            <w:hideMark/>
          </w:tcPr>
          <w:p w:rsidR="009750BF" w:rsidRDefault="009750BF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18" w:type="dxa"/>
            <w:hideMark/>
          </w:tcPr>
          <w:p w:rsidR="009750BF" w:rsidRDefault="009750BF" w:rsidP="002E15C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Кинематика</w:t>
            </w:r>
          </w:p>
        </w:tc>
        <w:tc>
          <w:tcPr>
            <w:tcW w:w="3491" w:type="dxa"/>
            <w:hideMark/>
          </w:tcPr>
          <w:p w:rsidR="009750BF" w:rsidRDefault="002E15C6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9750BF" w:rsidTr="00584F29">
        <w:trPr>
          <w:trHeight w:val="300"/>
        </w:trPr>
        <w:tc>
          <w:tcPr>
            <w:tcW w:w="1046" w:type="dxa"/>
            <w:hideMark/>
          </w:tcPr>
          <w:p w:rsidR="009750BF" w:rsidRDefault="009750BF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5118" w:type="dxa"/>
            <w:hideMark/>
          </w:tcPr>
          <w:p w:rsidR="009750BF" w:rsidRDefault="009750BF" w:rsidP="002E15C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Динамика</w:t>
            </w:r>
          </w:p>
        </w:tc>
        <w:tc>
          <w:tcPr>
            <w:tcW w:w="3491" w:type="dxa"/>
            <w:hideMark/>
          </w:tcPr>
          <w:p w:rsidR="009750BF" w:rsidRDefault="002E15C6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C03CA" w:rsidTr="00584F29">
        <w:trPr>
          <w:trHeight w:val="210"/>
        </w:trPr>
        <w:tc>
          <w:tcPr>
            <w:tcW w:w="1046" w:type="dxa"/>
            <w:hideMark/>
          </w:tcPr>
          <w:p w:rsidR="009C03CA" w:rsidRDefault="009C03CA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5118" w:type="dxa"/>
            <w:hideMark/>
          </w:tcPr>
          <w:p w:rsidR="009C03CA" w:rsidRDefault="009C03CA" w:rsidP="002E15C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Законы сохранения в механике</w:t>
            </w:r>
          </w:p>
        </w:tc>
        <w:tc>
          <w:tcPr>
            <w:tcW w:w="3491" w:type="dxa"/>
            <w:hideMark/>
          </w:tcPr>
          <w:p w:rsidR="009C03CA" w:rsidRDefault="002E15C6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9750BF" w:rsidTr="00584F29">
        <w:trPr>
          <w:trHeight w:val="418"/>
        </w:trPr>
        <w:tc>
          <w:tcPr>
            <w:tcW w:w="1046" w:type="dxa"/>
            <w:hideMark/>
          </w:tcPr>
          <w:p w:rsidR="009750BF" w:rsidRDefault="009C03CA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750BF">
              <w:rPr>
                <w:color w:val="000000"/>
              </w:rPr>
              <w:t>.</w:t>
            </w:r>
          </w:p>
        </w:tc>
        <w:tc>
          <w:tcPr>
            <w:tcW w:w="5118" w:type="dxa"/>
            <w:hideMark/>
          </w:tcPr>
          <w:p w:rsidR="009750BF" w:rsidRDefault="009750BF" w:rsidP="002E15C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Механические колебания и волны</w:t>
            </w:r>
          </w:p>
        </w:tc>
        <w:tc>
          <w:tcPr>
            <w:tcW w:w="3491" w:type="dxa"/>
            <w:hideMark/>
          </w:tcPr>
          <w:p w:rsidR="009750BF" w:rsidRDefault="002E15C6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9750BF" w:rsidTr="00584F29">
        <w:trPr>
          <w:trHeight w:val="215"/>
        </w:trPr>
        <w:tc>
          <w:tcPr>
            <w:tcW w:w="1046" w:type="dxa"/>
            <w:hideMark/>
          </w:tcPr>
          <w:p w:rsidR="009750BF" w:rsidRDefault="009C03CA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750BF">
              <w:rPr>
                <w:color w:val="000000"/>
              </w:rPr>
              <w:t>.</w:t>
            </w:r>
          </w:p>
        </w:tc>
        <w:tc>
          <w:tcPr>
            <w:tcW w:w="5118" w:type="dxa"/>
            <w:hideMark/>
          </w:tcPr>
          <w:p w:rsidR="009750BF" w:rsidRDefault="009750BF" w:rsidP="002E15C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Электромагнитное поле</w:t>
            </w:r>
          </w:p>
        </w:tc>
        <w:tc>
          <w:tcPr>
            <w:tcW w:w="3491" w:type="dxa"/>
            <w:hideMark/>
          </w:tcPr>
          <w:p w:rsidR="009750BF" w:rsidRDefault="002E15C6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9750BF" w:rsidTr="00584F29">
        <w:trPr>
          <w:trHeight w:val="285"/>
        </w:trPr>
        <w:tc>
          <w:tcPr>
            <w:tcW w:w="1046" w:type="dxa"/>
            <w:hideMark/>
          </w:tcPr>
          <w:p w:rsidR="009750BF" w:rsidRDefault="009C03CA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18" w:type="dxa"/>
            <w:hideMark/>
          </w:tcPr>
          <w:p w:rsidR="009750BF" w:rsidRDefault="009750BF" w:rsidP="002E15C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Строение атома и атомного ядра</w:t>
            </w:r>
          </w:p>
        </w:tc>
        <w:tc>
          <w:tcPr>
            <w:tcW w:w="3491" w:type="dxa"/>
            <w:hideMark/>
          </w:tcPr>
          <w:p w:rsidR="009750BF" w:rsidRDefault="002E15C6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bookmarkStart w:id="0" w:name="_GoBack"/>
            <w:bookmarkEnd w:id="0"/>
          </w:p>
        </w:tc>
      </w:tr>
      <w:tr w:rsidR="002E15C6" w:rsidTr="00584F29">
        <w:trPr>
          <w:trHeight w:val="326"/>
        </w:trPr>
        <w:tc>
          <w:tcPr>
            <w:tcW w:w="1046" w:type="dxa"/>
          </w:tcPr>
          <w:p w:rsidR="002E15C6" w:rsidRDefault="002E15C6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18" w:type="dxa"/>
          </w:tcPr>
          <w:p w:rsidR="002E15C6" w:rsidRPr="002E15C6" w:rsidRDefault="002E15C6" w:rsidP="002E15C6">
            <w:pPr>
              <w:snapToGrid w:val="0"/>
              <w:rPr>
                <w:color w:val="000000"/>
              </w:rPr>
            </w:pPr>
            <w:r w:rsidRPr="002E15C6">
              <w:rPr>
                <w:color w:val="000000"/>
              </w:rPr>
              <w:t>Строение и эволюция Вселен</w:t>
            </w:r>
            <w:r>
              <w:rPr>
                <w:color w:val="000000"/>
              </w:rPr>
              <w:t xml:space="preserve">ной </w:t>
            </w:r>
          </w:p>
          <w:p w:rsidR="002E15C6" w:rsidRDefault="002E15C6" w:rsidP="002E15C6">
            <w:pPr>
              <w:snapToGrid w:val="0"/>
              <w:rPr>
                <w:color w:val="000000"/>
              </w:rPr>
            </w:pPr>
          </w:p>
        </w:tc>
        <w:tc>
          <w:tcPr>
            <w:tcW w:w="3491" w:type="dxa"/>
          </w:tcPr>
          <w:p w:rsidR="002E15C6" w:rsidRDefault="002E15C6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750BF" w:rsidTr="00584F29">
        <w:trPr>
          <w:trHeight w:val="166"/>
        </w:trPr>
        <w:tc>
          <w:tcPr>
            <w:tcW w:w="6164" w:type="dxa"/>
            <w:gridSpan w:val="2"/>
          </w:tcPr>
          <w:p w:rsidR="009750BF" w:rsidRDefault="009750BF" w:rsidP="002E15C6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3491" w:type="dxa"/>
            <w:vMerge w:val="restart"/>
            <w:hideMark/>
          </w:tcPr>
          <w:p w:rsidR="009750BF" w:rsidRDefault="009C03CA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</w:tr>
      <w:tr w:rsidR="009750BF" w:rsidTr="00584F29">
        <w:trPr>
          <w:trHeight w:val="81"/>
        </w:trPr>
        <w:tc>
          <w:tcPr>
            <w:tcW w:w="6164" w:type="dxa"/>
            <w:gridSpan w:val="2"/>
            <w:hideMark/>
          </w:tcPr>
          <w:p w:rsidR="009750BF" w:rsidRDefault="009750BF" w:rsidP="002E15C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0" w:type="auto"/>
            <w:vMerge/>
            <w:vAlign w:val="center"/>
            <w:hideMark/>
          </w:tcPr>
          <w:p w:rsidR="009750BF" w:rsidRDefault="009750BF" w:rsidP="002E15C6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9750BF" w:rsidRDefault="009750BF" w:rsidP="009750BF">
      <w:pPr>
        <w:jc w:val="both"/>
        <w:rPr>
          <w:bCs/>
          <w:color w:val="000000"/>
        </w:rPr>
      </w:pPr>
    </w:p>
    <w:p w:rsidR="009750BF" w:rsidRDefault="009E2FEB" w:rsidP="009750BF">
      <w:pPr>
        <w:pStyle w:val="a3"/>
        <w:spacing w:before="0" w:after="0"/>
        <w:rPr>
          <w:bCs/>
        </w:rPr>
      </w:pPr>
      <w:r w:rsidRPr="009E2FEB">
        <w:pict>
          <v:shape id="Прямая со стрелкой 2" o:spid="_x0000_s1027" type="#_x0000_t32" style="position:absolute;margin-left:475.95pt;margin-top:13.6pt;width:0;height:15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"/>
        </w:pict>
      </w:r>
    </w:p>
    <w:p w:rsidR="009750BF" w:rsidRDefault="009750BF" w:rsidP="009750BF">
      <w:pPr>
        <w:pStyle w:val="a3"/>
        <w:tabs>
          <w:tab w:val="left" w:pos="3060"/>
        </w:tabs>
        <w:spacing w:before="0" w:after="0"/>
        <w:jc w:val="center"/>
        <w:rPr>
          <w:rStyle w:val="a7"/>
          <w:sz w:val="28"/>
          <w:szCs w:val="28"/>
        </w:rPr>
      </w:pPr>
      <w:r>
        <w:rPr>
          <w:rStyle w:val="a7"/>
          <w:b w:val="0"/>
          <w:color w:val="000000"/>
        </w:rPr>
        <w:t xml:space="preserve">В  рабочей программе  экскурсия  предусмотрена при наличии резерва времени.  </w:t>
      </w:r>
    </w:p>
    <w:p w:rsidR="009750BF" w:rsidRDefault="009750BF" w:rsidP="009750BF">
      <w:pPr>
        <w:pStyle w:val="a3"/>
        <w:tabs>
          <w:tab w:val="left" w:pos="3060"/>
        </w:tabs>
        <w:spacing w:before="0" w:after="0"/>
        <w:jc w:val="center"/>
        <w:rPr>
          <w:rStyle w:val="a7"/>
          <w:bCs w:val="0"/>
          <w:sz w:val="28"/>
          <w:szCs w:val="28"/>
        </w:rPr>
      </w:pPr>
    </w:p>
    <w:sectPr w:rsidR="009750BF" w:rsidSect="00E17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750BF"/>
    <w:rsid w:val="002C0A94"/>
    <w:rsid w:val="002E15C6"/>
    <w:rsid w:val="004C072A"/>
    <w:rsid w:val="00584F29"/>
    <w:rsid w:val="00890A0C"/>
    <w:rsid w:val="009750BF"/>
    <w:rsid w:val="009A4DC1"/>
    <w:rsid w:val="009C03CA"/>
    <w:rsid w:val="009E2FEB"/>
    <w:rsid w:val="00B061E1"/>
    <w:rsid w:val="00E17109"/>
    <w:rsid w:val="00FB0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Прямая со стрелкой 2"/>
        <o:r id="V:Rule4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750B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"/>
    <w:basedOn w:val="a"/>
    <w:link w:val="a5"/>
    <w:semiHidden/>
    <w:unhideWhenUsed/>
    <w:rsid w:val="009750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semiHidden/>
    <w:rsid w:val="009750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9750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a6">
    <w:name w:val="Обычный абзац"/>
    <w:basedOn w:val="a"/>
    <w:rsid w:val="009750BF"/>
    <w:pPr>
      <w:spacing w:after="0" w:line="288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Strong"/>
    <w:basedOn w:val="a0"/>
    <w:qFormat/>
    <w:rsid w:val="009750BF"/>
    <w:rPr>
      <w:b/>
      <w:bCs/>
    </w:rPr>
  </w:style>
  <w:style w:type="character" w:styleId="a8">
    <w:name w:val="Emphasis"/>
    <w:basedOn w:val="a0"/>
    <w:qFormat/>
    <w:rsid w:val="009750BF"/>
    <w:rPr>
      <w:i/>
      <w:iCs/>
    </w:rPr>
  </w:style>
  <w:style w:type="paragraph" w:styleId="a9">
    <w:name w:val="No Spacing"/>
    <w:link w:val="aa"/>
    <w:uiPriority w:val="1"/>
    <w:qFormat/>
    <w:rsid w:val="002E1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Без интервала Знак"/>
    <w:basedOn w:val="a0"/>
    <w:link w:val="a9"/>
    <w:uiPriority w:val="1"/>
    <w:rsid w:val="00584F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sulaco</dc:creator>
  <cp:lastModifiedBy>Windows User</cp:lastModifiedBy>
  <cp:revision>7</cp:revision>
  <dcterms:created xsi:type="dcterms:W3CDTF">2017-10-18T13:44:00Z</dcterms:created>
  <dcterms:modified xsi:type="dcterms:W3CDTF">2021-05-17T08:49:00Z</dcterms:modified>
</cp:coreProperties>
</file>